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1E" w:rsidRDefault="0083301E" w:rsidP="0083301E">
      <w:pPr>
        <w:jc w:val="center"/>
      </w:pPr>
      <w:bookmarkStart w:id="0" w:name="_GoBack"/>
      <w:bookmarkEnd w:id="0"/>
      <w:r>
        <w:rPr>
          <w:rFonts w:ascii="Times New Roman" w:hAnsi="Times New Roman" w:cs="Times New Roman"/>
          <w:b/>
          <w:sz w:val="28"/>
          <w:szCs w:val="28"/>
        </w:rPr>
        <w:t>W Z Ó R</w:t>
      </w:r>
    </w:p>
    <w:p w:rsidR="0083301E" w:rsidRDefault="0083301E" w:rsidP="0083301E">
      <w:pPr>
        <w:jc w:val="center"/>
        <w:rPr>
          <w:rFonts w:cstheme="minorBidi"/>
        </w:rPr>
      </w:pPr>
      <w:r>
        <w:rPr>
          <w:rFonts w:ascii="Times New Roman" w:hAnsi="Times New Roman" w:cs="Times New Roman"/>
          <w:b/>
          <w:sz w:val="28"/>
          <w:szCs w:val="28"/>
        </w:rPr>
        <w:t>wniosku o zastosowanie art. 8a ustawy zaopatrzeniowej</w:t>
      </w:r>
    </w:p>
    <w:p w:rsidR="00160E27" w:rsidRPr="00160E27" w:rsidRDefault="00160E27" w:rsidP="00160E27">
      <w:pPr>
        <w:jc w:val="both"/>
        <w:rPr>
          <w:rFonts w:ascii="Times New Roman" w:hAnsi="Times New Roman" w:cs="Times New Roman"/>
          <w:sz w:val="20"/>
          <w:szCs w:val="20"/>
        </w:rPr>
      </w:pPr>
      <w:r>
        <w:rPr>
          <w:rFonts w:ascii="Times New Roman" w:hAnsi="Times New Roman" w:cs="Times New Roman"/>
          <w:sz w:val="20"/>
          <w:szCs w:val="20"/>
        </w:rPr>
        <w:t xml:space="preserve">        </w:t>
      </w:r>
      <w:r w:rsidRPr="00160E27">
        <w:rPr>
          <w:rFonts w:ascii="Times New Roman" w:hAnsi="Times New Roman" w:cs="Times New Roman"/>
          <w:sz w:val="20"/>
          <w:szCs w:val="20"/>
        </w:rPr>
        <w:t>/</w:t>
      </w:r>
      <w:r w:rsidRPr="00160E27">
        <w:rPr>
          <w:rFonts w:ascii="Times New Roman" w:hAnsi="Times New Roman" w:cs="Times New Roman"/>
          <w:color w:val="FF0000"/>
          <w:sz w:val="20"/>
          <w:szCs w:val="20"/>
        </w:rPr>
        <w:t xml:space="preserve">Uwaga! </w:t>
      </w:r>
      <w:r w:rsidRPr="00160E27">
        <w:rPr>
          <w:rFonts w:ascii="Times New Roman" w:hAnsi="Times New Roman" w:cs="Times New Roman"/>
          <w:sz w:val="20"/>
          <w:szCs w:val="20"/>
        </w:rPr>
        <w:t xml:space="preserve">Wzór uwzględnia dotychczasową linię orzeczniczą </w:t>
      </w:r>
      <w:r w:rsidRPr="00160E27">
        <w:rPr>
          <w:rFonts w:ascii="Times New Roman" w:hAnsi="Times New Roman" w:cs="Times New Roman"/>
          <w:color w:val="333333"/>
          <w:sz w:val="20"/>
          <w:szCs w:val="20"/>
          <w:shd w:val="clear" w:color="auto" w:fill="FFFFFF"/>
        </w:rPr>
        <w:t>Naczelnego Sądu Administracyjnego/</w:t>
      </w:r>
    </w:p>
    <w:p w:rsidR="0083301E" w:rsidRPr="00160E27" w:rsidRDefault="0083301E" w:rsidP="0083301E">
      <w:pPr>
        <w:jc w:val="both"/>
        <w:rPr>
          <w:rFonts w:ascii="Times New Roman" w:hAnsi="Times New Roman" w:cs="Times New Roman"/>
          <w:color w:val="FF0000"/>
        </w:rPr>
      </w:pPr>
    </w:p>
    <w:p w:rsidR="0083301E" w:rsidRPr="0083301E" w:rsidRDefault="0083301E" w:rsidP="0083301E">
      <w:pPr>
        <w:ind w:firstLine="708"/>
        <w:jc w:val="both"/>
        <w:rPr>
          <w:rFonts w:cstheme="minorBidi"/>
          <w:sz w:val="20"/>
          <w:szCs w:val="20"/>
        </w:rPr>
      </w:pPr>
      <w:r w:rsidRPr="0083301E">
        <w:rPr>
          <w:rFonts w:ascii="Times New Roman" w:hAnsi="Times New Roman" w:cs="Times New Roman"/>
          <w:i/>
          <w:iCs/>
          <w:sz w:val="20"/>
          <w:szCs w:val="20"/>
        </w:rPr>
        <w:t>Dla uproszczenia we wzorze użyto dla wnioskodawcy rodzaju żeńskiego, a więc panowie proszeni są o uważne skorygowanie końcówek we właściwych miejscach.</w:t>
      </w:r>
    </w:p>
    <w:p w:rsidR="0083301E" w:rsidRPr="0083301E" w:rsidRDefault="0083301E" w:rsidP="0083301E">
      <w:pPr>
        <w:ind w:firstLine="708"/>
        <w:jc w:val="both"/>
        <w:rPr>
          <w:rFonts w:cstheme="minorBidi"/>
          <w:sz w:val="20"/>
          <w:szCs w:val="20"/>
        </w:rPr>
      </w:pPr>
      <w:r w:rsidRPr="0083301E">
        <w:rPr>
          <w:rFonts w:ascii="Times New Roman" w:hAnsi="Times New Roman" w:cs="Times New Roman"/>
          <w:i/>
          <w:iCs/>
          <w:sz w:val="20"/>
          <w:szCs w:val="20"/>
        </w:rPr>
        <w:t>W przypadku rent rodzinnych  proszę pamiętać o zmianie formy  z pierwszej osoby liczby pojedynczej na  właściwą (mąż, żona, ojciec itp.).</w:t>
      </w:r>
    </w:p>
    <w:p w:rsidR="0083301E" w:rsidRPr="0083301E" w:rsidRDefault="0083301E" w:rsidP="0083301E">
      <w:pPr>
        <w:ind w:firstLine="708"/>
        <w:jc w:val="both"/>
        <w:rPr>
          <w:rFonts w:cstheme="minorBidi"/>
          <w:sz w:val="20"/>
          <w:szCs w:val="20"/>
        </w:rPr>
      </w:pPr>
      <w:r w:rsidRPr="0083301E">
        <w:rPr>
          <w:rFonts w:ascii="Times New Roman" w:hAnsi="Times New Roman" w:cs="Times New Roman"/>
          <w:i/>
          <w:iCs/>
          <w:sz w:val="20"/>
          <w:szCs w:val="20"/>
        </w:rPr>
        <w:t>Przy powoływaniu się na dokumenty personalne dobrze jest  podać nr karty z kopii  resortowych akt osobowych  czy  akt IPN.</w:t>
      </w:r>
    </w:p>
    <w:p w:rsidR="0083301E" w:rsidRPr="0083301E" w:rsidRDefault="0083301E" w:rsidP="0083301E">
      <w:pPr>
        <w:ind w:firstLine="708"/>
        <w:jc w:val="both"/>
        <w:rPr>
          <w:rFonts w:cstheme="minorBidi"/>
          <w:sz w:val="20"/>
          <w:szCs w:val="20"/>
        </w:rPr>
      </w:pPr>
      <w:r w:rsidRPr="0083301E">
        <w:rPr>
          <w:rFonts w:ascii="Times New Roman" w:hAnsi="Times New Roman" w:cs="Times New Roman"/>
          <w:i/>
          <w:iCs/>
          <w:sz w:val="20"/>
          <w:szCs w:val="20"/>
        </w:rPr>
        <w:t>Ponieważ droga zawodowa  każdej osoby jest inna, proszę dokonać korekt adekwatnych do  przebiegu służby.</w:t>
      </w:r>
    </w:p>
    <w:p w:rsidR="0083301E" w:rsidRDefault="0083301E" w:rsidP="0083301E">
      <w:pPr>
        <w:jc w:val="center"/>
        <w:rPr>
          <w:rFonts w:ascii="Times New Roman" w:hAnsi="Times New Roman" w:cs="Times New Roman"/>
          <w:sz w:val="28"/>
          <w:szCs w:val="28"/>
        </w:rPr>
      </w:pPr>
    </w:p>
    <w:p w:rsidR="0083301E" w:rsidRDefault="0083301E" w:rsidP="0083301E">
      <w:pPr>
        <w:jc w:val="right"/>
        <w:rPr>
          <w:rFonts w:ascii="Times New Roman" w:hAnsi="Times New Roman" w:cs="Times New Roman"/>
          <w:sz w:val="28"/>
          <w:szCs w:val="28"/>
        </w:rPr>
      </w:pPr>
    </w:p>
    <w:p w:rsidR="0083301E" w:rsidRDefault="0083301E" w:rsidP="0083301E">
      <w:pPr>
        <w:jc w:val="right"/>
        <w:rPr>
          <w:rFonts w:cstheme="minorBidi"/>
        </w:rPr>
      </w:pPr>
      <w:r>
        <w:rPr>
          <w:rFonts w:ascii="Times New Roman" w:hAnsi="Times New Roman" w:cs="Times New Roman"/>
          <w:sz w:val="28"/>
          <w:szCs w:val="28"/>
        </w:rPr>
        <w:t>………………, dnia  ……… r.</w:t>
      </w:r>
    </w:p>
    <w:p w:rsidR="0083301E" w:rsidRDefault="0083301E" w:rsidP="00610B3C">
      <w:pPr>
        <w:rPr>
          <w:rFonts w:ascii="Times New Roman" w:hAnsi="Times New Roman" w:cs="Times New Roman"/>
          <w:sz w:val="28"/>
          <w:szCs w:val="28"/>
        </w:rPr>
      </w:pPr>
    </w:p>
    <w:p w:rsidR="0083301E" w:rsidRDefault="0083301E" w:rsidP="0083301E">
      <w:pPr>
        <w:rPr>
          <w:rFonts w:ascii="Times New Roman" w:hAnsi="Times New Roman" w:cs="Times New Roman"/>
          <w:sz w:val="28"/>
          <w:szCs w:val="28"/>
        </w:rPr>
      </w:pPr>
    </w:p>
    <w:p w:rsidR="0083301E" w:rsidRPr="00610B3C" w:rsidRDefault="0083301E" w:rsidP="00610B3C">
      <w:pPr>
        <w:ind w:left="4956"/>
        <w:rPr>
          <w:rFonts w:cstheme="minorBidi"/>
        </w:rPr>
      </w:pPr>
      <w:r>
        <w:rPr>
          <w:rFonts w:ascii="Times New Roman" w:hAnsi="Times New Roman" w:cs="Times New Roman"/>
          <w:b/>
          <w:bCs/>
          <w:sz w:val="28"/>
          <w:szCs w:val="28"/>
        </w:rPr>
        <w:t>Pan Mariusz Kamiński                                                                                Minister Spraw Wewnętrznych              i Administracji</w:t>
      </w:r>
    </w:p>
    <w:p w:rsidR="0083301E" w:rsidRDefault="0083301E" w:rsidP="0083301E">
      <w:pPr>
        <w:jc w:val="both"/>
        <w:rPr>
          <w:rFonts w:ascii="Times New Roman" w:hAnsi="Times New Roman" w:cs="Times New Roman"/>
          <w:b/>
          <w:bCs/>
          <w:sz w:val="28"/>
          <w:szCs w:val="28"/>
        </w:rPr>
      </w:pPr>
    </w:p>
    <w:p w:rsidR="0083301E" w:rsidRDefault="0083301E" w:rsidP="0083301E">
      <w:pPr>
        <w:jc w:val="both"/>
        <w:rPr>
          <w:rFonts w:ascii="Times New Roman" w:hAnsi="Times New Roman" w:cs="Times New Roman"/>
          <w:sz w:val="28"/>
          <w:szCs w:val="28"/>
        </w:rPr>
      </w:pPr>
    </w:p>
    <w:p w:rsidR="0083301E" w:rsidRPr="00610B3C" w:rsidRDefault="0083301E" w:rsidP="0083301E">
      <w:pPr>
        <w:jc w:val="both"/>
        <w:rPr>
          <w:rFonts w:cstheme="minorBidi"/>
        </w:rPr>
      </w:pPr>
      <w:r>
        <w:rPr>
          <w:rFonts w:ascii="Times New Roman" w:hAnsi="Times New Roman" w:cs="Times New Roman"/>
          <w:sz w:val="28"/>
          <w:szCs w:val="28"/>
        </w:rPr>
        <w:t>Wnioskodawczyni/wnioskodawca</w:t>
      </w:r>
    </w:p>
    <w:p w:rsidR="0083301E" w:rsidRPr="00610B3C" w:rsidRDefault="0083301E" w:rsidP="0083301E">
      <w:pPr>
        <w:jc w:val="both"/>
        <w:rPr>
          <w:rFonts w:cstheme="minorBidi"/>
        </w:rPr>
      </w:pPr>
      <w:r>
        <w:rPr>
          <w:rFonts w:ascii="Times New Roman" w:hAnsi="Times New Roman" w:cs="Times New Roman"/>
          <w:i/>
          <w:iCs/>
          <w:sz w:val="28"/>
          <w:szCs w:val="28"/>
        </w:rPr>
        <w:t>imię i nazwisko, adres, tel. PESEL</w:t>
      </w:r>
    </w:p>
    <w:p w:rsidR="0083301E" w:rsidRPr="00610B3C" w:rsidRDefault="0083301E" w:rsidP="0083301E">
      <w:pPr>
        <w:jc w:val="both"/>
        <w:rPr>
          <w:rFonts w:cstheme="minorBidi"/>
        </w:rPr>
      </w:pPr>
      <w:r>
        <w:rPr>
          <w:rFonts w:ascii="Times New Roman" w:hAnsi="Times New Roman" w:cs="Times New Roman"/>
          <w:i/>
          <w:iCs/>
          <w:sz w:val="28"/>
          <w:szCs w:val="28"/>
        </w:rPr>
        <w:t>akta o sygn. IPN …………...</w:t>
      </w:r>
    </w:p>
    <w:p w:rsidR="0083301E" w:rsidRDefault="0083301E" w:rsidP="0083301E">
      <w:pPr>
        <w:jc w:val="both"/>
        <w:rPr>
          <w:rFonts w:cstheme="minorBidi"/>
        </w:rPr>
      </w:pPr>
      <w:r>
        <w:rPr>
          <w:rFonts w:ascii="Times New Roman" w:hAnsi="Times New Roman" w:cs="Times New Roman"/>
          <w:i/>
          <w:iCs/>
          <w:sz w:val="28"/>
          <w:szCs w:val="28"/>
        </w:rPr>
        <w:t>akta osobowe (jednostka) o</w:t>
      </w:r>
    </w:p>
    <w:p w:rsidR="0083301E" w:rsidRPr="00610B3C" w:rsidRDefault="0083301E" w:rsidP="0083301E">
      <w:pPr>
        <w:jc w:val="both"/>
        <w:rPr>
          <w:rFonts w:cstheme="minorBidi"/>
        </w:rPr>
      </w:pPr>
      <w:r>
        <w:rPr>
          <w:rFonts w:ascii="Times New Roman" w:hAnsi="Times New Roman" w:cs="Times New Roman"/>
          <w:i/>
          <w:iCs/>
          <w:sz w:val="28"/>
          <w:szCs w:val="28"/>
        </w:rPr>
        <w:t>sygn. arch. …………………..</w:t>
      </w:r>
    </w:p>
    <w:p w:rsidR="0083301E" w:rsidRPr="00610B3C" w:rsidRDefault="0083301E" w:rsidP="0083301E">
      <w:pPr>
        <w:jc w:val="both"/>
        <w:rPr>
          <w:rFonts w:cstheme="minorBidi"/>
        </w:rPr>
      </w:pPr>
      <w:r>
        <w:rPr>
          <w:rFonts w:ascii="Times New Roman" w:hAnsi="Times New Roman" w:cs="Times New Roman"/>
          <w:i/>
          <w:iCs/>
          <w:sz w:val="28"/>
          <w:szCs w:val="28"/>
        </w:rPr>
        <w:t xml:space="preserve">nr </w:t>
      </w:r>
      <w:proofErr w:type="spellStart"/>
      <w:r>
        <w:rPr>
          <w:rFonts w:ascii="Times New Roman" w:hAnsi="Times New Roman" w:cs="Times New Roman"/>
          <w:i/>
          <w:iCs/>
          <w:sz w:val="28"/>
          <w:szCs w:val="28"/>
        </w:rPr>
        <w:t>ewid</w:t>
      </w:r>
      <w:proofErr w:type="spellEnd"/>
      <w:r>
        <w:rPr>
          <w:rFonts w:ascii="Times New Roman" w:hAnsi="Times New Roman" w:cs="Times New Roman"/>
          <w:i/>
          <w:iCs/>
          <w:sz w:val="28"/>
          <w:szCs w:val="28"/>
        </w:rPr>
        <w:t>. ZER MSWiA………</w:t>
      </w:r>
    </w:p>
    <w:p w:rsidR="0083301E" w:rsidRDefault="0083301E" w:rsidP="0083301E">
      <w:pPr>
        <w:jc w:val="both"/>
        <w:rPr>
          <w:rFonts w:ascii="Times New Roman" w:hAnsi="Times New Roman" w:cs="Times New Roman"/>
          <w:sz w:val="28"/>
          <w:szCs w:val="28"/>
        </w:rPr>
      </w:pPr>
    </w:p>
    <w:p w:rsidR="00610B3C" w:rsidRDefault="00610B3C" w:rsidP="0083301E">
      <w:pPr>
        <w:jc w:val="both"/>
        <w:rPr>
          <w:rFonts w:ascii="Times New Roman" w:hAnsi="Times New Roman" w:cs="Times New Roman"/>
          <w:sz w:val="28"/>
          <w:szCs w:val="28"/>
        </w:rPr>
      </w:pPr>
    </w:p>
    <w:p w:rsidR="0083301E" w:rsidRDefault="0083301E" w:rsidP="0083301E">
      <w:pPr>
        <w:jc w:val="center"/>
        <w:rPr>
          <w:rFonts w:cstheme="minorBidi"/>
        </w:rPr>
      </w:pPr>
      <w:r>
        <w:rPr>
          <w:rFonts w:ascii="Times New Roman" w:hAnsi="Times New Roman" w:cs="Times New Roman"/>
          <w:b/>
          <w:bCs/>
          <w:sz w:val="28"/>
          <w:szCs w:val="28"/>
        </w:rPr>
        <w:t>WNIOSEK</w:t>
      </w:r>
    </w:p>
    <w:p w:rsidR="0083301E" w:rsidRDefault="0083301E" w:rsidP="0083301E">
      <w:pPr>
        <w:jc w:val="center"/>
        <w:rPr>
          <w:rFonts w:cstheme="minorBidi"/>
        </w:rPr>
      </w:pPr>
      <w:r>
        <w:rPr>
          <w:rFonts w:ascii="Times New Roman" w:hAnsi="Times New Roman" w:cs="Times New Roman"/>
          <w:b/>
          <w:bCs/>
          <w:sz w:val="28"/>
          <w:szCs w:val="28"/>
        </w:rPr>
        <w:t xml:space="preserve">O WYŁĄCZENIE STOSOWANIA </w:t>
      </w:r>
    </w:p>
    <w:p w:rsidR="0083301E" w:rsidRPr="00610B3C" w:rsidRDefault="0083301E" w:rsidP="00610B3C">
      <w:pPr>
        <w:jc w:val="center"/>
        <w:rPr>
          <w:rFonts w:cstheme="minorBidi"/>
        </w:rPr>
      </w:pPr>
      <w:r>
        <w:rPr>
          <w:rFonts w:ascii="Times New Roman" w:hAnsi="Times New Roman" w:cs="Times New Roman"/>
          <w:b/>
          <w:bCs/>
          <w:sz w:val="28"/>
          <w:szCs w:val="28"/>
        </w:rPr>
        <w:t xml:space="preserve"> art. 15c, art. 22a i art. 24a ustawy zaopatrzeniowej, na podstawie art. 8a tej ustawy i ustalenie prawa do świadczeń z zaopatrzenia emerytalnego na zasadach art. 15, art. 22 i art. 24 </w:t>
      </w:r>
    </w:p>
    <w:p w:rsidR="0083301E" w:rsidRDefault="0083301E" w:rsidP="0083301E">
      <w:pPr>
        <w:jc w:val="center"/>
        <w:rPr>
          <w:rFonts w:ascii="Times New Roman" w:hAnsi="Times New Roman" w:cs="Times New Roman"/>
          <w:b/>
          <w:bCs/>
          <w:sz w:val="28"/>
          <w:szCs w:val="28"/>
        </w:rPr>
      </w:pPr>
    </w:p>
    <w:p w:rsidR="0083301E" w:rsidRDefault="0083301E" w:rsidP="0083301E">
      <w:pPr>
        <w:jc w:val="both"/>
        <w:rPr>
          <w:rFonts w:cstheme="minorBidi"/>
        </w:rPr>
      </w:pPr>
      <w:r>
        <w:rPr>
          <w:rFonts w:ascii="Times New Roman" w:hAnsi="Times New Roman" w:cs="Times New Roman"/>
          <w:sz w:val="28"/>
          <w:szCs w:val="28"/>
        </w:rPr>
        <w:t xml:space="preserve">       Działając na podstawie art. 242 § 1 Kodeksu postępowania administracyjnego (Dz. U. 2020 r. poz. 256)  niniejszym  wnoszę  o  wyłączenie stosowania  wobec mnie</w:t>
      </w:r>
      <w:r>
        <w:rPr>
          <w:rFonts w:ascii="Times New Roman" w:hAnsi="Times New Roman" w:cs="Times New Roman"/>
          <w:b/>
          <w:bCs/>
          <w:sz w:val="28"/>
          <w:szCs w:val="28"/>
        </w:rPr>
        <w:t xml:space="preserve"> </w:t>
      </w:r>
      <w:r>
        <w:rPr>
          <w:rFonts w:ascii="Times New Roman" w:hAnsi="Times New Roman" w:cs="Times New Roman"/>
          <w:sz w:val="28"/>
          <w:szCs w:val="28"/>
        </w:rPr>
        <w:t xml:space="preserve">art. 15c, art. 22a i art. 24a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(Dz. U. 2019 r. poz. 288) - zwanej dale ustawą zaopatrzeniową - na podstawie </w:t>
      </w:r>
      <w:r>
        <w:rPr>
          <w:rFonts w:ascii="Times New Roman" w:hAnsi="Times New Roman" w:cs="Times New Roman"/>
          <w:b/>
          <w:bCs/>
          <w:sz w:val="28"/>
          <w:szCs w:val="28"/>
        </w:rPr>
        <w:t>art. 8a</w:t>
      </w:r>
      <w:r>
        <w:rPr>
          <w:rFonts w:ascii="Times New Roman" w:hAnsi="Times New Roman" w:cs="Times New Roman"/>
          <w:sz w:val="28"/>
          <w:szCs w:val="28"/>
        </w:rPr>
        <w:t xml:space="preserve"> tej ustawy i ustalenie prawa do świadczeń z zaopatrzenia emerytalnego na zasadach art. 15, art. 22 i art. 24. </w:t>
      </w:r>
    </w:p>
    <w:p w:rsidR="0083301E" w:rsidRDefault="0083301E" w:rsidP="0083301E">
      <w:pPr>
        <w:jc w:val="both"/>
        <w:rPr>
          <w:rFonts w:ascii="Times New Roman" w:hAnsi="Times New Roman" w:cs="Times New Roman"/>
          <w:sz w:val="28"/>
          <w:szCs w:val="28"/>
        </w:rPr>
      </w:pPr>
    </w:p>
    <w:p w:rsidR="0083301E" w:rsidRDefault="0083301E" w:rsidP="0083301E">
      <w:pPr>
        <w:jc w:val="both"/>
        <w:rPr>
          <w:rFonts w:ascii="Times New Roman" w:hAnsi="Times New Roman" w:cs="Times New Roman"/>
          <w:sz w:val="28"/>
          <w:szCs w:val="28"/>
        </w:rPr>
      </w:pPr>
    </w:p>
    <w:p w:rsidR="0083301E" w:rsidRDefault="0083301E" w:rsidP="0083301E">
      <w:pPr>
        <w:jc w:val="both"/>
        <w:rPr>
          <w:rFonts w:ascii="Times New Roman" w:hAnsi="Times New Roman" w:cs="Times New Roman"/>
          <w:sz w:val="28"/>
          <w:szCs w:val="28"/>
        </w:rPr>
      </w:pPr>
    </w:p>
    <w:p w:rsidR="0083301E" w:rsidRDefault="0083301E" w:rsidP="0083301E">
      <w:pPr>
        <w:jc w:val="center"/>
        <w:rPr>
          <w:rFonts w:cstheme="minorBidi"/>
        </w:rPr>
      </w:pPr>
      <w:r>
        <w:rPr>
          <w:rFonts w:ascii="Times New Roman" w:hAnsi="Times New Roman" w:cs="Times New Roman"/>
          <w:b/>
          <w:sz w:val="28"/>
          <w:szCs w:val="28"/>
        </w:rPr>
        <w:t>U Z A S A D N I E N I E</w:t>
      </w:r>
    </w:p>
    <w:p w:rsidR="0083301E" w:rsidRDefault="0083301E" w:rsidP="0083301E">
      <w:pPr>
        <w:jc w:val="center"/>
        <w:rPr>
          <w:rFonts w:cstheme="minorBidi"/>
        </w:rPr>
      </w:pPr>
    </w:p>
    <w:p w:rsidR="0083301E" w:rsidRDefault="0083301E" w:rsidP="0083301E">
      <w:pPr>
        <w:jc w:val="center"/>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Służbę w Policji</w:t>
      </w:r>
      <w:r>
        <w:rPr>
          <w:rFonts w:ascii="Times New Roman" w:hAnsi="Times New Roman" w:cs="Times New Roman"/>
          <w:i/>
          <w:iCs/>
          <w:sz w:val="28"/>
          <w:szCs w:val="28"/>
        </w:rPr>
        <w:t xml:space="preserve"> </w:t>
      </w:r>
      <w:r>
        <w:rPr>
          <w:rFonts w:ascii="Times New Roman" w:hAnsi="Times New Roman" w:cs="Times New Roman"/>
          <w:i/>
          <w:iCs/>
          <w:sz w:val="22"/>
          <w:szCs w:val="22"/>
        </w:rPr>
        <w:t>(wpisać właściwą formację)</w:t>
      </w:r>
      <w:r>
        <w:rPr>
          <w:rFonts w:ascii="Times New Roman" w:hAnsi="Times New Roman" w:cs="Times New Roman"/>
          <w:sz w:val="28"/>
          <w:szCs w:val="28"/>
        </w:rPr>
        <w:t xml:space="preserve"> zakończyłam z dniem ………. przechodząc na emeryturę/rentę (rozkaz personalny  Nr …… z dnia ……... r., akta ….., k/……..).</w:t>
      </w:r>
    </w:p>
    <w:p w:rsidR="0083301E" w:rsidRDefault="0083301E" w:rsidP="0083301E">
      <w:pPr>
        <w:jc w:val="both"/>
        <w:rPr>
          <w:rFonts w:cstheme="minorBidi"/>
        </w:rPr>
      </w:pPr>
      <w:r>
        <w:rPr>
          <w:rFonts w:ascii="Times New Roman" w:hAnsi="Times New Roman" w:cs="Times New Roman"/>
          <w:sz w:val="28"/>
          <w:szCs w:val="28"/>
        </w:rPr>
        <w:t>Służbę zakończyłam w stopniu …………… na stanowisku ……………… Komendy…………</w:t>
      </w:r>
      <w:r>
        <w:rPr>
          <w:rFonts w:ascii="Times New Roman" w:hAnsi="Times New Roman" w:cs="Times New Roman"/>
          <w:i/>
          <w:iCs/>
          <w:sz w:val="28"/>
          <w:szCs w:val="28"/>
        </w:rPr>
        <w:t xml:space="preserve"> </w:t>
      </w:r>
      <w:r>
        <w:rPr>
          <w:rFonts w:ascii="Times New Roman" w:hAnsi="Times New Roman" w:cs="Times New Roman"/>
          <w:i/>
          <w:iCs/>
          <w:sz w:val="22"/>
          <w:szCs w:val="22"/>
        </w:rPr>
        <w:t>(podać właściwe)</w:t>
      </w:r>
    </w:p>
    <w:p w:rsidR="0083301E" w:rsidRDefault="0083301E" w:rsidP="0083301E">
      <w:pPr>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 xml:space="preserve">Emeryturę obniżano mi dwukrotnie, po raz pierwszy w 2010 r. </w:t>
      </w:r>
      <w:r>
        <w:rPr>
          <w:rFonts w:ascii="Times New Roman" w:hAnsi="Times New Roman" w:cs="Times New Roman"/>
          <w:sz w:val="22"/>
          <w:szCs w:val="22"/>
        </w:rPr>
        <w:t>(w</w:t>
      </w:r>
      <w:r>
        <w:rPr>
          <w:rFonts w:ascii="Times New Roman" w:hAnsi="Times New Roman" w:cs="Times New Roman"/>
          <w:i/>
          <w:iCs/>
          <w:sz w:val="22"/>
          <w:szCs w:val="22"/>
        </w:rPr>
        <w:t>pisa</w:t>
      </w:r>
      <w:r>
        <w:rPr>
          <w:rFonts w:ascii="Times New Roman" w:hAnsi="Times New Roman" w:cs="Times New Roman"/>
          <w:i/>
          <w:iCs/>
          <w:color w:val="000000"/>
          <w:sz w:val="22"/>
          <w:szCs w:val="22"/>
        </w:rPr>
        <w:t>ć jeśli dotyczy)</w:t>
      </w:r>
    </w:p>
    <w:p w:rsidR="0083301E" w:rsidRDefault="0083301E" w:rsidP="0083301E">
      <w:pPr>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Ostatnio obniżono mi świadczenie Decyzją Dyrektora Zakładu Emerytalno-Rentowego MSWiA z dnia ………………..  z kwoty ………... zł netto  do …………… zł.</w:t>
      </w:r>
    </w:p>
    <w:p w:rsidR="0083301E" w:rsidRDefault="0083301E" w:rsidP="0083301E">
      <w:pPr>
        <w:jc w:val="both"/>
        <w:rPr>
          <w:rFonts w:ascii="Times New Roman" w:hAnsi="Times New Roman" w:cs="Times New Roman"/>
          <w:sz w:val="28"/>
          <w:szCs w:val="28"/>
        </w:rPr>
      </w:pPr>
    </w:p>
    <w:p w:rsidR="0083301E" w:rsidRDefault="0083301E" w:rsidP="0083301E">
      <w:pPr>
        <w:jc w:val="both"/>
        <w:rPr>
          <w:rFonts w:cstheme="minorBidi"/>
        </w:rPr>
      </w:pPr>
      <w:r>
        <w:rPr>
          <w:rFonts w:ascii="Times New Roman" w:hAnsi="Times New Roman" w:cs="Times New Roman"/>
          <w:b/>
          <w:bCs/>
          <w:sz w:val="28"/>
          <w:szCs w:val="28"/>
          <w:u w:val="single"/>
        </w:rPr>
        <w:t xml:space="preserve">Całkowity czas  mojej służby to ……….. lat ……….. miesięcy i …….  dni. </w:t>
      </w:r>
    </w:p>
    <w:p w:rsidR="0083301E" w:rsidRDefault="0083301E" w:rsidP="0083301E">
      <w:pPr>
        <w:jc w:val="both"/>
        <w:rPr>
          <w:rFonts w:cstheme="minorBidi"/>
        </w:rPr>
      </w:pPr>
    </w:p>
    <w:p w:rsidR="0083301E" w:rsidRDefault="0083301E" w:rsidP="0083301E">
      <w:pPr>
        <w:spacing w:before="57" w:after="57"/>
        <w:jc w:val="both"/>
        <w:rPr>
          <w:rFonts w:cstheme="minorBidi"/>
        </w:rPr>
      </w:pPr>
      <w:r>
        <w:rPr>
          <w:rFonts w:ascii="Times New Roman" w:hAnsi="Times New Roman" w:cs="Times New Roman"/>
          <w:sz w:val="28"/>
          <w:szCs w:val="28"/>
        </w:rPr>
        <w:t xml:space="preserve">        Okres mojej służby  na rzecz „totalitarnego państwa” wskazany w informacji o przebiegu służby wystawionej na podstawie art. 13 ust. 1 ustawy zaopatrzeniowej przez Instytut Pamięci Narodowej dnia …… to …….. lat …….. miesięcy i …….. dni. /</w:t>
      </w:r>
      <w:r>
        <w:rPr>
          <w:rFonts w:ascii="Times New Roman" w:hAnsi="Times New Roman" w:cs="Times New Roman"/>
          <w:bCs/>
          <w:i/>
          <w:iCs/>
          <w:sz w:val="22"/>
          <w:szCs w:val="22"/>
        </w:rPr>
        <w:t>Jeżeli nie posiadacie państwo informacji o przebiegu służby wystawionej przez IPN proszę przywołać decyzję dyrektora Zakładu Emerytalno-Rentowego MSWiA, na mocy której obniżono państwu emeryturę i która w załączniku zawiera tabelę z wyliczeniem okresów służby liczonych po 0%./</w:t>
      </w:r>
    </w:p>
    <w:p w:rsidR="0083301E" w:rsidRDefault="0083301E" w:rsidP="0083301E">
      <w:pPr>
        <w:spacing w:before="57" w:after="57"/>
        <w:jc w:val="both"/>
        <w:rPr>
          <w:rFonts w:cstheme="minorBidi"/>
        </w:rPr>
      </w:pPr>
      <w:r>
        <w:rPr>
          <w:rFonts w:ascii="Times New Roman" w:hAnsi="Times New Roman" w:cs="Times New Roman"/>
          <w:bCs/>
          <w:sz w:val="28"/>
          <w:szCs w:val="28"/>
        </w:rPr>
        <w:t>Do tej sprawy odniosę się w dalszej części wniosku.</w:t>
      </w:r>
    </w:p>
    <w:p w:rsidR="0083301E" w:rsidRDefault="0083301E" w:rsidP="0083301E">
      <w:pPr>
        <w:spacing w:before="57" w:after="57"/>
        <w:jc w:val="both"/>
        <w:rPr>
          <w:rFonts w:cstheme="minorBidi"/>
          <w:sz w:val="28"/>
          <w:szCs w:val="28"/>
        </w:rPr>
      </w:pPr>
    </w:p>
    <w:p w:rsidR="0083301E" w:rsidRDefault="0083301E" w:rsidP="0083301E">
      <w:pPr>
        <w:spacing w:before="57" w:after="57"/>
        <w:jc w:val="both"/>
        <w:rPr>
          <w:rFonts w:cstheme="minorBidi"/>
        </w:rPr>
      </w:pPr>
      <w:r>
        <w:rPr>
          <w:rFonts w:ascii="Times New Roman" w:hAnsi="Times New Roman" w:cs="Times New Roman"/>
          <w:bCs/>
          <w:sz w:val="28"/>
          <w:szCs w:val="28"/>
        </w:rPr>
        <w:t xml:space="preserve">        Przepis art. 8a ustawy zaopatrzeniowej posługuje się pojęciem „krótkotrwałość pełnienia służby” na rzecz „państwa totalitarnego”. Termin ten budzi spore wątpliwości interpretacyjne, toteż </w:t>
      </w:r>
      <w:r>
        <w:rPr>
          <w:rFonts w:ascii="Times New Roman" w:hAnsi="Times New Roman" w:cs="Times New Roman"/>
          <w:sz w:val="28"/>
          <w:szCs w:val="28"/>
        </w:rPr>
        <w:t>Naczelny Sąd Administracyjny rozpatrujący szereg kasacji wniesionych w sprawach dot. stosowania art. 8a ustawy zaopatrzeniowej przyjął linię orzeczniczą doprecyzowującą tę kwestię (I OSK 1424/19, I OSK 1464/19, I OSK 1631/19, I OSK 1654/19, I OSK 1771/19, I OSK 1895/19, I OSK 1924/19, I OSK 1976/19,  I OSK 2114/19, I OSK 2247/19 OSK 2476/19, I OSK 2553/19).</w:t>
      </w:r>
    </w:p>
    <w:p w:rsidR="0083301E" w:rsidRDefault="0083301E" w:rsidP="0083301E">
      <w:pPr>
        <w:spacing w:before="57" w:after="57"/>
        <w:jc w:val="both"/>
        <w:rPr>
          <w:rFonts w:cstheme="minorBidi"/>
        </w:rPr>
      </w:pPr>
      <w:r>
        <w:rPr>
          <w:rFonts w:cstheme="minorBidi"/>
          <w:color w:val="000000"/>
          <w:sz w:val="28"/>
          <w:szCs w:val="28"/>
        </w:rPr>
        <w:t xml:space="preserve">Wskazano mianowicie, że okres pełnienia służby na rzecz „państwa totalitarnego” należy odnieść do całego okresu służby funkcjonariusza. Sąd zauważył, iż w trakcie prac nad treścią art. 8a ustawy, interpretowano </w:t>
      </w:r>
      <w:r>
        <w:rPr>
          <w:rFonts w:cstheme="minorBidi"/>
          <w:b/>
          <w:color w:val="000000"/>
          <w:sz w:val="28"/>
          <w:szCs w:val="28"/>
        </w:rPr>
        <w:t xml:space="preserve">że </w:t>
      </w:r>
      <w:r>
        <w:rPr>
          <w:rFonts w:cstheme="minorBidi"/>
          <w:b/>
          <w:color w:val="000000"/>
          <w:sz w:val="28"/>
          <w:szCs w:val="28"/>
          <w:u w:val="single"/>
        </w:rPr>
        <w:t xml:space="preserve">co najmniej </w:t>
      </w:r>
      <w:r>
        <w:rPr>
          <w:rFonts w:cstheme="minorBidi"/>
          <w:b/>
          <w:color w:val="000000"/>
          <w:sz w:val="28"/>
          <w:szCs w:val="28"/>
        </w:rPr>
        <w:t>20% całego okresu służby funkcjonariusza można uznać za okres krótkotrwałej służby</w:t>
      </w:r>
      <w:r>
        <w:rPr>
          <w:rFonts w:cstheme="minorBidi"/>
          <w:color w:val="000000"/>
          <w:sz w:val="28"/>
          <w:szCs w:val="28"/>
        </w:rPr>
        <w:t xml:space="preserve">, (por. wypowiedź posła J. Meysztowicza podczas komisji sejmowych obradujących nad poprawką - Zapis Posiedzenia Komisji Spraw Wewnętrznych i Administracji (nr 76) i Komisji Polityki Społecznej i Rodziny (nr 55) z dnia 14 grudnia 2016 r. Sejm VIII Kadencji, s. 19). </w:t>
      </w:r>
    </w:p>
    <w:p w:rsidR="0083301E" w:rsidRDefault="0083301E" w:rsidP="0083301E">
      <w:pPr>
        <w:pStyle w:val="NormalnyWeb"/>
        <w:spacing w:before="280" w:beforeAutospacing="0" w:after="138" w:afterAutospacing="0"/>
        <w:jc w:val="both"/>
        <w:textAlignment w:val="baseline"/>
        <w:rPr>
          <w:rFonts w:cstheme="minorBidi"/>
        </w:rPr>
      </w:pPr>
      <w:r>
        <w:rPr>
          <w:rFonts w:cstheme="minorBidi"/>
          <w:b/>
          <w:bCs/>
          <w:color w:val="000000"/>
          <w:sz w:val="28"/>
          <w:szCs w:val="28"/>
        </w:rPr>
        <w:t>Zwr</w:t>
      </w:r>
      <w:r>
        <w:rPr>
          <w:rFonts w:cstheme="minorBidi"/>
          <w:b/>
          <w:bCs/>
          <w:color w:val="000000"/>
          <w:sz w:val="28"/>
          <w:szCs w:val="28"/>
        </w:rPr>
        <w:t>ó</w:t>
      </w:r>
      <w:r>
        <w:rPr>
          <w:rFonts w:cstheme="minorBidi"/>
          <w:b/>
          <w:bCs/>
          <w:color w:val="000000"/>
          <w:sz w:val="28"/>
          <w:szCs w:val="28"/>
        </w:rPr>
        <w:t>cono te</w:t>
      </w:r>
      <w:r>
        <w:rPr>
          <w:rFonts w:cstheme="minorBidi"/>
          <w:b/>
          <w:bCs/>
          <w:color w:val="000000"/>
          <w:sz w:val="28"/>
          <w:szCs w:val="28"/>
        </w:rPr>
        <w:t>ż</w:t>
      </w:r>
      <w:r>
        <w:rPr>
          <w:rFonts w:cstheme="minorBidi"/>
          <w:b/>
          <w:bCs/>
          <w:color w:val="000000"/>
          <w:sz w:val="28"/>
          <w:szCs w:val="28"/>
        </w:rPr>
        <w:t xml:space="preserve"> uwag</w:t>
      </w:r>
      <w:r>
        <w:rPr>
          <w:rFonts w:cstheme="minorBidi"/>
          <w:b/>
          <w:bCs/>
          <w:color w:val="000000"/>
          <w:sz w:val="28"/>
          <w:szCs w:val="28"/>
        </w:rPr>
        <w:t>ę</w:t>
      </w:r>
      <w:r>
        <w:rPr>
          <w:rFonts w:cstheme="minorBidi"/>
          <w:b/>
          <w:bCs/>
          <w:color w:val="000000"/>
          <w:sz w:val="28"/>
          <w:szCs w:val="28"/>
        </w:rPr>
        <w:t xml:space="preserve"> na to, </w:t>
      </w:r>
      <w:r>
        <w:rPr>
          <w:rFonts w:cstheme="minorBidi"/>
          <w:b/>
          <w:bCs/>
          <w:color w:val="000000"/>
          <w:sz w:val="28"/>
          <w:szCs w:val="28"/>
        </w:rPr>
        <w:t>ż</w:t>
      </w:r>
      <w:r>
        <w:rPr>
          <w:rFonts w:cstheme="minorBidi"/>
          <w:b/>
          <w:bCs/>
          <w:color w:val="000000"/>
          <w:sz w:val="28"/>
          <w:szCs w:val="28"/>
        </w:rPr>
        <w:t>e d</w:t>
      </w:r>
      <w:r>
        <w:rPr>
          <w:rFonts w:cstheme="minorBidi"/>
          <w:b/>
          <w:bCs/>
          <w:color w:val="000000"/>
          <w:sz w:val="28"/>
          <w:szCs w:val="28"/>
        </w:rPr>
        <w:t>ł</w:t>
      </w:r>
      <w:r>
        <w:rPr>
          <w:rFonts w:cstheme="minorBidi"/>
          <w:b/>
          <w:bCs/>
          <w:color w:val="000000"/>
          <w:sz w:val="28"/>
          <w:szCs w:val="28"/>
        </w:rPr>
        <w:t>ugo</w:t>
      </w:r>
      <w:r>
        <w:rPr>
          <w:rFonts w:cstheme="minorBidi"/>
          <w:b/>
          <w:bCs/>
          <w:color w:val="000000"/>
          <w:sz w:val="28"/>
          <w:szCs w:val="28"/>
        </w:rPr>
        <w:t>ść</w:t>
      </w:r>
      <w:r>
        <w:rPr>
          <w:rFonts w:cstheme="minorBidi"/>
          <w:b/>
          <w:bCs/>
          <w:color w:val="000000"/>
          <w:sz w:val="28"/>
          <w:szCs w:val="28"/>
        </w:rPr>
        <w:t xml:space="preserve"> okresu s</w:t>
      </w:r>
      <w:r>
        <w:rPr>
          <w:rFonts w:cstheme="minorBidi"/>
          <w:b/>
          <w:bCs/>
          <w:color w:val="000000"/>
          <w:sz w:val="28"/>
          <w:szCs w:val="28"/>
        </w:rPr>
        <w:t>ł</w:t>
      </w:r>
      <w:r>
        <w:rPr>
          <w:rFonts w:cstheme="minorBidi"/>
          <w:b/>
          <w:bCs/>
          <w:color w:val="000000"/>
          <w:sz w:val="28"/>
          <w:szCs w:val="28"/>
        </w:rPr>
        <w:t>u</w:t>
      </w:r>
      <w:r>
        <w:rPr>
          <w:rFonts w:cstheme="minorBidi"/>
          <w:b/>
          <w:bCs/>
          <w:color w:val="000000"/>
          <w:sz w:val="28"/>
          <w:szCs w:val="28"/>
        </w:rPr>
        <w:t>ż</w:t>
      </w:r>
      <w:r>
        <w:rPr>
          <w:rFonts w:cstheme="minorBidi"/>
          <w:b/>
          <w:bCs/>
          <w:color w:val="000000"/>
          <w:sz w:val="28"/>
          <w:szCs w:val="28"/>
        </w:rPr>
        <w:t>by pe</w:t>
      </w:r>
      <w:r>
        <w:rPr>
          <w:rFonts w:cstheme="minorBidi"/>
          <w:b/>
          <w:bCs/>
          <w:color w:val="000000"/>
          <w:sz w:val="28"/>
          <w:szCs w:val="28"/>
        </w:rPr>
        <w:t>ł</w:t>
      </w:r>
      <w:r>
        <w:rPr>
          <w:rFonts w:cstheme="minorBidi"/>
          <w:b/>
          <w:bCs/>
          <w:color w:val="000000"/>
          <w:sz w:val="28"/>
          <w:szCs w:val="28"/>
        </w:rPr>
        <w:t xml:space="preserve">nionej na rzecz </w:t>
      </w:r>
      <w:r>
        <w:rPr>
          <w:rFonts w:cstheme="minorBidi"/>
          <w:b/>
          <w:bCs/>
          <w:color w:val="000000"/>
          <w:sz w:val="28"/>
          <w:szCs w:val="28"/>
        </w:rPr>
        <w:lastRenderedPageBreak/>
        <w:t>totalitarnego pa</w:t>
      </w:r>
      <w:r>
        <w:rPr>
          <w:rFonts w:cstheme="minorBidi"/>
          <w:b/>
          <w:bCs/>
          <w:color w:val="000000"/>
          <w:sz w:val="28"/>
          <w:szCs w:val="28"/>
        </w:rPr>
        <w:t>ń</w:t>
      </w:r>
      <w:r>
        <w:rPr>
          <w:rFonts w:cstheme="minorBidi"/>
          <w:b/>
          <w:bCs/>
          <w:color w:val="000000"/>
          <w:sz w:val="28"/>
          <w:szCs w:val="28"/>
        </w:rPr>
        <w:t>stwa, jak r</w:t>
      </w:r>
      <w:r>
        <w:rPr>
          <w:rFonts w:cstheme="minorBidi"/>
          <w:b/>
          <w:bCs/>
          <w:color w:val="000000"/>
          <w:sz w:val="28"/>
          <w:szCs w:val="28"/>
        </w:rPr>
        <w:t>ó</w:t>
      </w:r>
      <w:r>
        <w:rPr>
          <w:rFonts w:cstheme="minorBidi"/>
          <w:b/>
          <w:bCs/>
          <w:color w:val="000000"/>
          <w:sz w:val="28"/>
          <w:szCs w:val="28"/>
        </w:rPr>
        <w:t>wnie</w:t>
      </w:r>
      <w:r>
        <w:rPr>
          <w:rFonts w:cstheme="minorBidi"/>
          <w:b/>
          <w:bCs/>
          <w:color w:val="000000"/>
          <w:sz w:val="28"/>
          <w:szCs w:val="28"/>
        </w:rPr>
        <w:t>ż</w:t>
      </w:r>
      <w:r>
        <w:rPr>
          <w:rFonts w:cstheme="minorBidi"/>
          <w:b/>
          <w:bCs/>
          <w:color w:val="000000"/>
          <w:sz w:val="28"/>
          <w:szCs w:val="28"/>
        </w:rPr>
        <w:t xml:space="preserve"> stosunek d</w:t>
      </w:r>
      <w:r>
        <w:rPr>
          <w:rFonts w:cstheme="minorBidi"/>
          <w:b/>
          <w:bCs/>
          <w:color w:val="000000"/>
          <w:sz w:val="28"/>
          <w:szCs w:val="28"/>
        </w:rPr>
        <w:t>ł</w:t>
      </w:r>
      <w:r>
        <w:rPr>
          <w:rFonts w:cstheme="minorBidi"/>
          <w:b/>
          <w:bCs/>
          <w:color w:val="000000"/>
          <w:sz w:val="28"/>
          <w:szCs w:val="28"/>
        </w:rPr>
        <w:t>ugo</w:t>
      </w:r>
      <w:r>
        <w:rPr>
          <w:rFonts w:cstheme="minorBidi"/>
          <w:b/>
          <w:bCs/>
          <w:color w:val="000000"/>
          <w:sz w:val="28"/>
          <w:szCs w:val="28"/>
        </w:rPr>
        <w:t>ś</w:t>
      </w:r>
      <w:r>
        <w:rPr>
          <w:rFonts w:cstheme="minorBidi"/>
          <w:b/>
          <w:bCs/>
          <w:color w:val="000000"/>
          <w:sz w:val="28"/>
          <w:szCs w:val="28"/>
        </w:rPr>
        <w:t>ci okresu tej s</w:t>
      </w:r>
      <w:r>
        <w:rPr>
          <w:rFonts w:cstheme="minorBidi"/>
          <w:b/>
          <w:bCs/>
          <w:color w:val="000000"/>
          <w:sz w:val="28"/>
          <w:szCs w:val="28"/>
        </w:rPr>
        <w:t>ł</w:t>
      </w:r>
      <w:r>
        <w:rPr>
          <w:rFonts w:cstheme="minorBidi"/>
          <w:b/>
          <w:bCs/>
          <w:color w:val="000000"/>
          <w:sz w:val="28"/>
          <w:szCs w:val="28"/>
        </w:rPr>
        <w:t>u</w:t>
      </w:r>
      <w:r>
        <w:rPr>
          <w:rFonts w:cstheme="minorBidi"/>
          <w:b/>
          <w:bCs/>
          <w:color w:val="000000"/>
          <w:sz w:val="28"/>
          <w:szCs w:val="28"/>
        </w:rPr>
        <w:t>ż</w:t>
      </w:r>
      <w:r>
        <w:rPr>
          <w:rFonts w:cstheme="minorBidi"/>
          <w:b/>
          <w:bCs/>
          <w:color w:val="000000"/>
          <w:sz w:val="28"/>
          <w:szCs w:val="28"/>
        </w:rPr>
        <w:t>by do og</w:t>
      </w:r>
      <w:r>
        <w:rPr>
          <w:rFonts w:cstheme="minorBidi"/>
          <w:b/>
          <w:bCs/>
          <w:color w:val="000000"/>
          <w:sz w:val="28"/>
          <w:szCs w:val="28"/>
        </w:rPr>
        <w:t>ó</w:t>
      </w:r>
      <w:r>
        <w:rPr>
          <w:rFonts w:cstheme="minorBidi"/>
          <w:b/>
          <w:bCs/>
          <w:color w:val="000000"/>
          <w:sz w:val="28"/>
          <w:szCs w:val="28"/>
        </w:rPr>
        <w:t>lnego okresu s</w:t>
      </w:r>
      <w:r>
        <w:rPr>
          <w:rFonts w:cstheme="minorBidi"/>
          <w:b/>
          <w:bCs/>
          <w:color w:val="000000"/>
          <w:sz w:val="28"/>
          <w:szCs w:val="28"/>
        </w:rPr>
        <w:t>ł</w:t>
      </w:r>
      <w:r>
        <w:rPr>
          <w:rFonts w:cstheme="minorBidi"/>
          <w:b/>
          <w:bCs/>
          <w:color w:val="000000"/>
          <w:sz w:val="28"/>
          <w:szCs w:val="28"/>
        </w:rPr>
        <w:t>u</w:t>
      </w:r>
      <w:r>
        <w:rPr>
          <w:rFonts w:cstheme="minorBidi"/>
          <w:b/>
          <w:bCs/>
          <w:color w:val="000000"/>
          <w:sz w:val="28"/>
          <w:szCs w:val="28"/>
        </w:rPr>
        <w:t>ż</w:t>
      </w:r>
      <w:r>
        <w:rPr>
          <w:rFonts w:cstheme="minorBidi"/>
          <w:b/>
          <w:bCs/>
          <w:color w:val="000000"/>
          <w:sz w:val="28"/>
          <w:szCs w:val="28"/>
        </w:rPr>
        <w:t xml:space="preserve">by, </w:t>
      </w:r>
      <w:r>
        <w:rPr>
          <w:rFonts w:cstheme="minorBidi"/>
          <w:b/>
          <w:bCs/>
          <w:color w:val="000000"/>
          <w:sz w:val="28"/>
          <w:szCs w:val="28"/>
          <w:u w:val="single"/>
        </w:rPr>
        <w:t>powinny wykazywa</w:t>
      </w:r>
      <w:r>
        <w:rPr>
          <w:rFonts w:cstheme="minorBidi"/>
          <w:b/>
          <w:bCs/>
          <w:color w:val="000000"/>
          <w:sz w:val="28"/>
          <w:szCs w:val="28"/>
          <w:u w:val="single"/>
        </w:rPr>
        <w:t>ć</w:t>
      </w:r>
      <w:r>
        <w:rPr>
          <w:rFonts w:cstheme="minorBidi"/>
          <w:b/>
          <w:bCs/>
          <w:color w:val="000000"/>
          <w:sz w:val="28"/>
          <w:szCs w:val="28"/>
          <w:u w:val="single"/>
        </w:rPr>
        <w:t xml:space="preserve"> zdecydowan</w:t>
      </w:r>
      <w:r>
        <w:rPr>
          <w:rFonts w:cstheme="minorBidi"/>
          <w:b/>
          <w:bCs/>
          <w:color w:val="000000"/>
          <w:sz w:val="28"/>
          <w:szCs w:val="28"/>
          <w:u w:val="single"/>
        </w:rPr>
        <w:t>ą</w:t>
      </w:r>
      <w:r>
        <w:rPr>
          <w:rFonts w:cstheme="minorBidi"/>
          <w:b/>
          <w:bCs/>
          <w:color w:val="000000"/>
          <w:sz w:val="28"/>
          <w:szCs w:val="28"/>
          <w:u w:val="single"/>
        </w:rPr>
        <w:t xml:space="preserve"> przewag</w:t>
      </w:r>
      <w:r>
        <w:rPr>
          <w:rFonts w:cstheme="minorBidi"/>
          <w:b/>
          <w:bCs/>
          <w:color w:val="000000"/>
          <w:sz w:val="28"/>
          <w:szCs w:val="28"/>
          <w:u w:val="single"/>
        </w:rPr>
        <w:t>ę</w:t>
      </w:r>
      <w:r>
        <w:rPr>
          <w:rFonts w:cstheme="minorBidi"/>
          <w:b/>
          <w:bCs/>
          <w:color w:val="000000"/>
          <w:sz w:val="28"/>
          <w:szCs w:val="28"/>
          <w:u w:val="single"/>
        </w:rPr>
        <w:t xml:space="preserve"> tej drugiej.</w:t>
      </w:r>
    </w:p>
    <w:p w:rsidR="0083301E" w:rsidRDefault="0083301E" w:rsidP="0083301E">
      <w:pPr>
        <w:jc w:val="both"/>
        <w:textAlignment w:val="baseline"/>
        <w:rPr>
          <w:rFonts w:cstheme="minorBidi"/>
        </w:rPr>
      </w:pPr>
      <w:r>
        <w:rPr>
          <w:rFonts w:ascii="Times New Roman" w:hAnsi="Times New Roman" w:cs="Times New Roman"/>
          <w:i/>
          <w:iCs/>
          <w:color w:val="000000"/>
          <w:sz w:val="22"/>
          <w:szCs w:val="22"/>
        </w:rPr>
        <w:t>/Uwaga! Powyższy fragment tekstu dotyczący „krótkotrwałości służby” nie dotyczy tych osób, które odeszły ze służby przed dniem 31 lipca 1990 r./</w:t>
      </w:r>
    </w:p>
    <w:p w:rsidR="0083301E" w:rsidRDefault="0083301E" w:rsidP="0083301E">
      <w:pPr>
        <w:jc w:val="both"/>
        <w:textAlignment w:val="baseline"/>
        <w:rPr>
          <w:rFonts w:ascii="Times New Roman" w:hAnsi="Times New Roman" w:cs="Times New Roman"/>
          <w:sz w:val="22"/>
          <w:szCs w:val="22"/>
        </w:rPr>
      </w:pPr>
    </w:p>
    <w:p w:rsidR="0083301E" w:rsidRDefault="0083301E" w:rsidP="0083301E">
      <w:pPr>
        <w:spacing w:before="57" w:after="57"/>
        <w:ind w:firstLine="708"/>
        <w:jc w:val="both"/>
        <w:rPr>
          <w:rFonts w:cstheme="minorBidi"/>
        </w:rPr>
      </w:pPr>
      <w:r>
        <w:rPr>
          <w:rFonts w:ascii="Times New Roman" w:hAnsi="Times New Roman" w:cs="Times New Roman"/>
          <w:sz w:val="28"/>
          <w:szCs w:val="28"/>
        </w:rPr>
        <w:t>Jak podałam wyżej, okres mojej służby  na rzecz „totalitarnego państwa” wskazany w informacji o przebiegu służby wystawionej na podstawie art. 13 ust. 1 ustawy zaopatrzeniowej przez Instytut Pamięci Narodowej dnia …… to …….. lat …….. miesięcy i …….. dni. /</w:t>
      </w:r>
      <w:r>
        <w:rPr>
          <w:rFonts w:ascii="Times New Roman" w:hAnsi="Times New Roman" w:cs="Times New Roman"/>
          <w:i/>
          <w:iCs/>
          <w:sz w:val="22"/>
          <w:szCs w:val="22"/>
        </w:rPr>
        <w:t>Jeżeli nie posiadacie państwo informacji o przebiegu służby wystawionej przez IPN proszę przywołać decyzję dyrektora Zakładu Emerytalno-Rentowego MSWiA, na mocy której obniżono państwu emeryturę i która w załączniku zawiera tabelę z wyliczeniem okresów służby liczonych po 0%./</w:t>
      </w:r>
    </w:p>
    <w:p w:rsidR="0083301E" w:rsidRDefault="0083301E" w:rsidP="0083301E">
      <w:pPr>
        <w:spacing w:before="57" w:after="57"/>
        <w:ind w:firstLine="708"/>
        <w:jc w:val="both"/>
        <w:rPr>
          <w:rFonts w:ascii="Times New Roman" w:hAnsi="Times New Roman" w:cs="Times New Roman"/>
          <w:sz w:val="16"/>
          <w:szCs w:val="16"/>
        </w:rPr>
      </w:pPr>
    </w:p>
    <w:p w:rsidR="0083301E" w:rsidRDefault="0083301E" w:rsidP="0083301E">
      <w:pPr>
        <w:spacing w:before="57" w:after="57"/>
        <w:ind w:firstLine="708"/>
        <w:jc w:val="both"/>
        <w:rPr>
          <w:rFonts w:cstheme="minorBidi"/>
        </w:rPr>
      </w:pPr>
      <w:r>
        <w:rPr>
          <w:rFonts w:ascii="Times New Roman" w:hAnsi="Times New Roman" w:cs="Times New Roman"/>
          <w:sz w:val="28"/>
          <w:szCs w:val="28"/>
        </w:rPr>
        <w:t>Z danymi zawartymi w tej informacji, które były podstawą do obniżenia mojej emerytury przez dyrektora Zakładu Emerytalno-Rentowego MSWiA - nie zgadzam się</w:t>
      </w:r>
      <w:r>
        <w:rPr>
          <w:rFonts w:ascii="Times New Roman" w:hAnsi="Times New Roman" w:cs="Times New Roman"/>
          <w:sz w:val="20"/>
          <w:szCs w:val="20"/>
        </w:rPr>
        <w:t xml:space="preserve"> </w:t>
      </w:r>
      <w:r>
        <w:rPr>
          <w:rFonts w:ascii="Times New Roman" w:hAnsi="Times New Roman" w:cs="Times New Roman"/>
          <w:i/>
          <w:iCs/>
          <w:sz w:val="22"/>
          <w:szCs w:val="22"/>
        </w:rPr>
        <w:t>(proszę ew. wybrać właściwe)</w:t>
      </w:r>
      <w:r>
        <w:rPr>
          <w:rFonts w:ascii="Times New Roman" w:hAnsi="Times New Roman" w:cs="Times New Roman"/>
          <w:sz w:val="22"/>
          <w:szCs w:val="22"/>
        </w:rPr>
        <w:t>:</w:t>
      </w:r>
    </w:p>
    <w:p w:rsidR="0083301E" w:rsidRDefault="0083301E" w:rsidP="0083301E">
      <w:pPr>
        <w:spacing w:before="57" w:after="57"/>
        <w:jc w:val="both"/>
        <w:rPr>
          <w:rFonts w:cstheme="minorBidi"/>
        </w:rPr>
      </w:pPr>
      <w:r>
        <w:rPr>
          <w:rFonts w:ascii="Times New Roman" w:hAnsi="Times New Roman" w:cs="Times New Roman"/>
          <w:sz w:val="28"/>
          <w:szCs w:val="28"/>
        </w:rPr>
        <w:t>- w kwestii okresu czasu wskazanego przez IPN,</w:t>
      </w:r>
    </w:p>
    <w:p w:rsidR="0083301E" w:rsidRDefault="0083301E" w:rsidP="0083301E">
      <w:pPr>
        <w:spacing w:before="57" w:after="57"/>
        <w:jc w:val="both"/>
        <w:rPr>
          <w:rFonts w:cstheme="minorBidi"/>
        </w:rPr>
      </w:pPr>
      <w:r>
        <w:rPr>
          <w:rFonts w:ascii="Times New Roman" w:hAnsi="Times New Roman" w:cs="Times New Roman"/>
          <w:sz w:val="28"/>
          <w:szCs w:val="28"/>
        </w:rPr>
        <w:t>- w kwestii samego faktu służby na rzecz „totalitarnego państwa”.</w:t>
      </w:r>
    </w:p>
    <w:p w:rsidR="0083301E" w:rsidRDefault="0083301E" w:rsidP="0083301E">
      <w:pPr>
        <w:spacing w:before="57" w:after="57"/>
        <w:jc w:val="both"/>
        <w:rPr>
          <w:rFonts w:cstheme="minorBidi"/>
        </w:rPr>
      </w:pPr>
      <w:r>
        <w:rPr>
          <w:rFonts w:ascii="Times New Roman" w:hAnsi="Times New Roman" w:cs="Times New Roman"/>
          <w:i/>
          <w:iCs/>
          <w:sz w:val="22"/>
          <w:szCs w:val="22"/>
        </w:rPr>
        <w:t>/Tu należy uzasadnić dlaczego czas wskazany przez IPN (ew. dyrektora ZER MSWiA) nie odpowiada stanowi faktycznemu. W przypadku kobiet może to być przebywanie na urlopie macierzyńskim i wychowawczym w okresie od …- do…… .</w:t>
      </w:r>
    </w:p>
    <w:p w:rsidR="0083301E" w:rsidRDefault="0083301E" w:rsidP="0083301E">
      <w:pPr>
        <w:spacing w:before="57" w:after="57"/>
        <w:jc w:val="both"/>
        <w:rPr>
          <w:rFonts w:cstheme="minorBidi"/>
        </w:rPr>
      </w:pPr>
      <w:r>
        <w:rPr>
          <w:rFonts w:ascii="Times New Roman" w:hAnsi="Times New Roman" w:cs="Times New Roman"/>
          <w:i/>
          <w:iCs/>
          <w:sz w:val="22"/>
          <w:szCs w:val="22"/>
        </w:rPr>
        <w:t>W innych przypadkach może to być np. faktyczne pełnienie służby w innej komórce organizacyjnej niż wskazywał etat itp. Na koniec należy wskazać rzeczywisty okres służby, o którym mowa w art. 13b ustawy zaopatrzeniowej.</w:t>
      </w:r>
    </w:p>
    <w:p w:rsidR="0083301E" w:rsidRDefault="0083301E" w:rsidP="0083301E">
      <w:pPr>
        <w:spacing w:before="57" w:after="57"/>
        <w:jc w:val="both"/>
        <w:rPr>
          <w:rFonts w:ascii="Times New Roman" w:hAnsi="Times New Roman" w:cs="Times New Roman"/>
          <w:i/>
          <w:iCs/>
          <w:sz w:val="22"/>
          <w:szCs w:val="22"/>
        </w:rPr>
      </w:pPr>
      <w:r>
        <w:rPr>
          <w:rFonts w:ascii="Times New Roman" w:hAnsi="Times New Roman" w:cs="Times New Roman"/>
          <w:i/>
          <w:iCs/>
          <w:sz w:val="22"/>
          <w:szCs w:val="22"/>
        </w:rPr>
        <w:t>Na poparcie swojego stanowiska proponujemy do wyboru przykłady następujących uzasadnień./</w:t>
      </w:r>
    </w:p>
    <w:p w:rsidR="0083301E" w:rsidRDefault="0083301E" w:rsidP="0083301E">
      <w:pPr>
        <w:spacing w:before="57" w:after="57"/>
        <w:jc w:val="both"/>
        <w:rPr>
          <w:rFonts w:cstheme="minorBidi"/>
        </w:rPr>
      </w:pPr>
    </w:p>
    <w:p w:rsidR="0083301E" w:rsidRDefault="0083301E" w:rsidP="0083301E">
      <w:pPr>
        <w:spacing w:before="57" w:after="57"/>
        <w:jc w:val="both"/>
        <w:rPr>
          <w:rFonts w:cstheme="minorBidi"/>
        </w:rPr>
      </w:pPr>
      <w:r>
        <w:rPr>
          <w:rFonts w:ascii="Times New Roman" w:hAnsi="Times New Roman" w:cs="Times New Roman"/>
          <w:b/>
          <w:bCs/>
          <w:sz w:val="28"/>
          <w:szCs w:val="28"/>
        </w:rPr>
        <w:t>1.</w:t>
      </w:r>
      <w:r>
        <w:rPr>
          <w:rFonts w:ascii="Times New Roman" w:hAnsi="Times New Roman" w:cs="Times New Roman"/>
          <w:sz w:val="28"/>
          <w:szCs w:val="28"/>
        </w:rPr>
        <w:t xml:space="preserve"> Uzasadnienie dla kobiet przebywających na urlopie macierzyńskim czy wychowawczym.</w:t>
      </w:r>
    </w:p>
    <w:p w:rsidR="0083301E" w:rsidRDefault="0083301E" w:rsidP="0083301E">
      <w:pPr>
        <w:spacing w:before="57" w:after="57"/>
        <w:ind w:firstLine="708"/>
        <w:jc w:val="both"/>
        <w:rPr>
          <w:rFonts w:cstheme="minorBidi"/>
        </w:rPr>
      </w:pPr>
      <w:r>
        <w:rPr>
          <w:rFonts w:ascii="Times New Roman" w:hAnsi="Times New Roman" w:cs="Times New Roman"/>
          <w:sz w:val="28"/>
          <w:szCs w:val="28"/>
        </w:rPr>
        <w:t>Przepis a</w:t>
      </w:r>
      <w:bookmarkStart w:id="1" w:name="__DdeLink__3138_4212175549"/>
      <w:r>
        <w:rPr>
          <w:rFonts w:ascii="Times New Roman" w:hAnsi="Times New Roman" w:cs="Times New Roman"/>
          <w:sz w:val="28"/>
          <w:szCs w:val="28"/>
        </w:rPr>
        <w:t>rt. 8a ustawy zaopatrzeniowej odnosi się do osób pełniących służbę, o której mowa w art. 13b (na rzecz ”totalitarnego pastwa”).</w:t>
      </w:r>
    </w:p>
    <w:p w:rsidR="0083301E" w:rsidRDefault="0083301E" w:rsidP="0083301E">
      <w:pPr>
        <w:spacing w:before="57" w:after="57"/>
        <w:ind w:firstLine="708"/>
        <w:jc w:val="both"/>
        <w:rPr>
          <w:rFonts w:cstheme="minorBidi"/>
        </w:rPr>
      </w:pPr>
      <w:r>
        <w:rPr>
          <w:rFonts w:ascii="Times New Roman" w:hAnsi="Times New Roman" w:cs="Times New Roman"/>
          <w:sz w:val="28"/>
          <w:szCs w:val="28"/>
        </w:rPr>
        <w:t xml:space="preserve"> Wobec powyższego zasadne jest ustalenie w jakim okresie faktycznie pełniłam służbę do 31 lipca 1990 r. oraz czy była to służba na rzecz „totalitarnego państwa”.</w:t>
      </w:r>
    </w:p>
    <w:p w:rsidR="0083301E" w:rsidRDefault="0083301E" w:rsidP="0083301E">
      <w:pPr>
        <w:spacing w:before="57" w:after="57"/>
        <w:jc w:val="both"/>
        <w:rPr>
          <w:rFonts w:cstheme="minorBidi"/>
        </w:rPr>
      </w:pPr>
      <w:r>
        <w:rPr>
          <w:rFonts w:ascii="Times New Roman" w:hAnsi="Times New Roman" w:cs="Times New Roman"/>
          <w:sz w:val="28"/>
          <w:szCs w:val="28"/>
        </w:rPr>
        <w:t>Pełnienie służby nie jest tożsame z przebywaniem na etacie. Pełnienie służby to wykonywanie czynności przypisanych do stanowiska służbowego. Kwestię tę wielokrotnie rozstrzygnęły Sądy Apelacyjne w sprawach poprzedniego obniżenia emerytur pod rządami nowelizacji ustawy zaopatrzeniowej z 23 stycznia 2009 r. Choć wyroki dotyczą wcześniejszego stanu prawnego, to istota oceny czy realnie mamy do czynienia z pełnieniem służby czy też tylko pozostawaniem na etacie pozostaje aktualna.</w:t>
      </w:r>
    </w:p>
    <w:p w:rsidR="0083301E" w:rsidRDefault="0083301E" w:rsidP="0083301E">
      <w:pPr>
        <w:pStyle w:val="p"/>
        <w:spacing w:line="240" w:lineRule="auto"/>
        <w:ind w:firstLine="708"/>
        <w:rPr>
          <w:rFonts w:cstheme="minorBidi"/>
          <w:szCs w:val="24"/>
        </w:rPr>
      </w:pPr>
      <w:r>
        <w:rPr>
          <w:rFonts w:ascii="Times New Roman" w:hAnsi="Times New Roman" w:cs="Times New Roman"/>
          <w:sz w:val="28"/>
          <w:szCs w:val="28"/>
        </w:rPr>
        <w:t xml:space="preserve">Wszystkie orzeczenia, które ostatecznie zapadały (jeżeli nie w pierwszej, to w drugiej instancji) uwzględniały racje kobiet, wg których w czasie opieki nad małym dzieckiem – nie pełniły służby. Przykładowo w uzasadnieniu wyroku Sądu Apelacyjnego w Warszawie III Wydział Pracy i Ubezpieczeń Społecznych z dnia 20 stycznia 2013 roku, sygn. akt III </w:t>
      </w:r>
      <w:proofErr w:type="spellStart"/>
      <w:r>
        <w:rPr>
          <w:rFonts w:ascii="Times New Roman" w:hAnsi="Times New Roman" w:cs="Times New Roman"/>
          <w:sz w:val="28"/>
          <w:szCs w:val="28"/>
        </w:rPr>
        <w:t>AUa</w:t>
      </w:r>
      <w:proofErr w:type="spellEnd"/>
      <w:r>
        <w:rPr>
          <w:rFonts w:ascii="Times New Roman" w:hAnsi="Times New Roman" w:cs="Times New Roman"/>
          <w:sz w:val="28"/>
          <w:szCs w:val="28"/>
        </w:rPr>
        <w:t xml:space="preserve"> 1645/12 znajdujemy co następuje:</w:t>
      </w:r>
    </w:p>
    <w:p w:rsidR="0083301E" w:rsidRDefault="0083301E" w:rsidP="0083301E">
      <w:pPr>
        <w:pStyle w:val="Tre9c9ce6e6tekstu"/>
        <w:spacing w:line="240" w:lineRule="auto"/>
        <w:jc w:val="both"/>
      </w:pPr>
      <w:r>
        <w:rPr>
          <w:rFonts w:ascii="Times New Roman" w:hAnsi="Times New Roman" w:cs="Times New Roman"/>
          <w:i/>
          <w:iCs/>
          <w:sz w:val="28"/>
          <w:szCs w:val="28"/>
        </w:rPr>
        <w:lastRenderedPageBreak/>
        <w:t xml:space="preserve">„Sąd Apelacyjny stoi na stanowisku, że okres urlopu wychowawczego udzielony funkcjonariuszce organów bezpieczeństwa państwa w celu sprawowania opieki nad  małym dzieckiem winien być uznany za okres, w którym </w:t>
      </w:r>
      <w:r>
        <w:rPr>
          <w:rFonts w:ascii="Times New Roman" w:hAnsi="Times New Roman" w:cs="Times New Roman"/>
          <w:b/>
          <w:bCs/>
          <w:i/>
          <w:iCs/>
          <w:sz w:val="28"/>
          <w:szCs w:val="28"/>
          <w:u w:val="single"/>
        </w:rPr>
        <w:t>funkcjonariuszka nie pełni służby</w:t>
      </w:r>
      <w:r>
        <w:rPr>
          <w:rFonts w:ascii="Times New Roman" w:hAnsi="Times New Roman" w:cs="Times New Roman"/>
          <w:i/>
          <w:iCs/>
          <w:sz w:val="28"/>
          <w:szCs w:val="28"/>
          <w:u w:val="single"/>
        </w:rPr>
        <w:t xml:space="preserve"> </w:t>
      </w:r>
      <w:r>
        <w:rPr>
          <w:rFonts w:ascii="Times New Roman" w:hAnsi="Times New Roman" w:cs="Times New Roman"/>
          <w:i/>
          <w:iCs/>
          <w:sz w:val="28"/>
          <w:szCs w:val="28"/>
        </w:rPr>
        <w:t xml:space="preserve">w organach bezpieczeństwa państwa (podobnie jak pracownica nie świadczy w  tym okresie pracy) w rozumieniu art. 15b ust. 1 ustawy zaopatrzeniowej. Według Sądu  Apelacyjnego skoro w okresie korzystania z urlopu wychowawczego pracownik jest zwolniony z obowiązku świadczenia pracy, to korzystająca z takiego urlopu funkcjonariuszka jest zwolniona z wykonywania obowiązków służbowych. Pozostaje ona w stosunku służby, zachowuje status funkcjonariuszki, jednakże nie realizuje  zadań przynależnych do określonego stanowiska służbowego, tym samym nie pełni służby w organach bezpieczeństwa państwa w rozumieniu art. 15b ust. 1 in </w:t>
      </w:r>
      <w:proofErr w:type="spellStart"/>
      <w:r>
        <w:rPr>
          <w:rFonts w:ascii="Times New Roman" w:hAnsi="Times New Roman" w:cs="Times New Roman"/>
          <w:i/>
          <w:iCs/>
          <w:sz w:val="28"/>
          <w:szCs w:val="28"/>
        </w:rPr>
        <w:t>principio</w:t>
      </w:r>
      <w:proofErr w:type="spellEnd"/>
      <w:r>
        <w:rPr>
          <w:rFonts w:ascii="Times New Roman" w:hAnsi="Times New Roman" w:cs="Times New Roman"/>
          <w:i/>
          <w:iCs/>
          <w:sz w:val="28"/>
          <w:szCs w:val="28"/>
        </w:rPr>
        <w:t xml:space="preserve"> ustawy, skoro realizacja zadań na stanowisku służbowym prawnie została jej odjęta.</w:t>
      </w:r>
    </w:p>
    <w:p w:rsidR="0083301E" w:rsidRDefault="0083301E" w:rsidP="0083301E">
      <w:pPr>
        <w:pStyle w:val="Tre9c9ce6e6tekstu"/>
        <w:spacing w:line="240" w:lineRule="auto"/>
        <w:jc w:val="both"/>
      </w:pPr>
      <w:r>
        <w:rPr>
          <w:rFonts w:ascii="Times New Roman" w:hAnsi="Times New Roman" w:cs="Times New Roman"/>
          <w:i/>
          <w:iCs/>
          <w:sz w:val="28"/>
          <w:szCs w:val="28"/>
        </w:rPr>
        <w:t xml:space="preserve">Zdaniem Sądu Apelacyjnego pojęcie pełnienia służby w organie bezpieczeństwa państwa, jakim posługuje się art. 15b ust. 1 ustawy zaopatrzeniowej, nie można przypisać innego znaczenia, </w:t>
      </w:r>
      <w:r>
        <w:rPr>
          <w:rFonts w:ascii="Times New Roman" w:hAnsi="Times New Roman" w:cs="Times New Roman"/>
          <w:i/>
          <w:iCs/>
          <w:sz w:val="28"/>
          <w:szCs w:val="28"/>
          <w:u w:val="single"/>
        </w:rPr>
        <w:t>niż faktyczne wykonywanie obowiązków związanych ze stanowiskiem zajmowanym w organie bezpieczeństwa państwa, z takim skutkiem, że znajdujące prawną podstawę zwolnienia z obowiązku realizacji zadań i ich nie wykonywanie oznacza brak możliwości przyjęcia, iż miało miejsce pełnienie  służby w organie bezpieczeństwa państwa.</w:t>
      </w:r>
    </w:p>
    <w:p w:rsidR="0083301E" w:rsidRDefault="0083301E" w:rsidP="0083301E">
      <w:pPr>
        <w:pStyle w:val="Tre9c9ce6e6tekstu"/>
        <w:spacing w:line="240" w:lineRule="auto"/>
        <w:jc w:val="both"/>
      </w:pPr>
      <w:r>
        <w:rPr>
          <w:rFonts w:ascii="Times New Roman" w:hAnsi="Times New Roman" w:cs="Times New Roman"/>
          <w:i/>
          <w:iCs/>
          <w:sz w:val="28"/>
          <w:szCs w:val="28"/>
        </w:rPr>
        <w:t xml:space="preserve">(...) Względy wykładni celowościowej prowadzą do wniosku, że ograniczenie wysokości świadczeń emerytalnych nie może dotyczyć funkcjonariuszy, którzy li tylko formalnie  pozostawali w służbie w jednostce organizacyjnej kwalifikowanej jako organy bezpieczeństwa państwa, ale winno obejmować tych, którzy rzeczywiście  </w:t>
      </w:r>
      <w:r>
        <w:rPr>
          <w:rFonts w:ascii="Times New Roman" w:hAnsi="Times New Roman" w:cs="Times New Roman"/>
          <w:i/>
          <w:iCs/>
          <w:sz w:val="28"/>
          <w:szCs w:val="28"/>
          <w:u w:val="single"/>
        </w:rPr>
        <w:t>pełnili służbę w tych organach realizując obowiązki przypisane do stanowiska, które  mieściły się w danej strukturze organizacyjnej</w:t>
      </w:r>
      <w:r>
        <w:rPr>
          <w:rFonts w:ascii="Times New Roman" w:hAnsi="Times New Roman" w:cs="Times New Roman"/>
          <w:i/>
          <w:iCs/>
          <w:sz w:val="28"/>
          <w:szCs w:val="28"/>
        </w:rPr>
        <w:t xml:space="preserve">.  Skoro byli funkcjonariusze ponoszą konsekwencje pełnienia służby w organie bezpieczeństwa państwa, ze względu na rolę tych organów, to konsekwencje te winny rozciągać się wyłącznie na okresy służby pełnionej faktycznie, wykonywanej, na okresy uczestniczenia w realizowaniu przez te organy ich funkcji”. </w:t>
      </w:r>
    </w:p>
    <w:p w:rsidR="0083301E" w:rsidRDefault="0083301E" w:rsidP="0083301E">
      <w:pPr>
        <w:pStyle w:val="Tre9c9ce6e6tekstu"/>
        <w:spacing w:line="240" w:lineRule="auto"/>
        <w:jc w:val="both"/>
      </w:pPr>
      <w:r>
        <w:rPr>
          <w:rFonts w:ascii="Times New Roman" w:hAnsi="Times New Roman" w:cs="Times New Roman"/>
          <w:i/>
          <w:iCs/>
          <w:sz w:val="28"/>
          <w:szCs w:val="28"/>
        </w:rPr>
        <w:t xml:space="preserve">       </w:t>
      </w:r>
      <w:r>
        <w:rPr>
          <w:rFonts w:ascii="Times New Roman" w:hAnsi="Times New Roman" w:cs="Times New Roman"/>
          <w:sz w:val="28"/>
          <w:szCs w:val="28"/>
        </w:rPr>
        <w:t xml:space="preserve">Kolejny przykład to wyrok Sądu Apelacyjnego w Warszawie III Wydział Pracy i Ubezpieczeń Społecznych  z  dnia 2 lipca 2013 roku, sygn. akt III </w:t>
      </w:r>
      <w:proofErr w:type="spellStart"/>
      <w:r>
        <w:rPr>
          <w:rFonts w:ascii="Times New Roman" w:hAnsi="Times New Roman" w:cs="Times New Roman"/>
          <w:sz w:val="28"/>
          <w:szCs w:val="28"/>
        </w:rPr>
        <w:t>AUa</w:t>
      </w:r>
      <w:proofErr w:type="spellEnd"/>
      <w:r>
        <w:rPr>
          <w:rFonts w:ascii="Times New Roman" w:hAnsi="Times New Roman" w:cs="Times New Roman"/>
          <w:sz w:val="28"/>
          <w:szCs w:val="28"/>
        </w:rPr>
        <w:t xml:space="preserve"> 1741/12. Zdaniem Sądu II instancji nieuprawnione jest ustalenie Sądu Okręgowego, iż cały okres jej służby stanowi służbę w organach bezpieczeństwa państwa w rozumieniu ustawy z dnia 18 października 2006 r. o ujawnieniu informacji o dokumentach organów bezpieczeństwa państwa z lat 1944-1990 i o treści tych dokumentów. </w:t>
      </w:r>
    </w:p>
    <w:p w:rsidR="0083301E" w:rsidRDefault="0083301E" w:rsidP="0083301E">
      <w:pPr>
        <w:pStyle w:val="Tre9c9ce6e6tekstu"/>
        <w:spacing w:line="240" w:lineRule="auto"/>
        <w:jc w:val="both"/>
      </w:pPr>
      <w:r>
        <w:rPr>
          <w:rFonts w:ascii="Times New Roman" w:hAnsi="Times New Roman" w:cs="Times New Roman"/>
          <w:sz w:val="28"/>
          <w:szCs w:val="28"/>
        </w:rPr>
        <w:t xml:space="preserve">      Ponadto Sąd Apelacyjny wskazał, że </w:t>
      </w:r>
      <w:bookmarkEnd w:id="1"/>
      <w:r>
        <w:rPr>
          <w:rFonts w:ascii="Times New Roman" w:hAnsi="Times New Roman" w:cs="Times New Roman"/>
          <w:i/>
          <w:iCs/>
          <w:color w:val="000000"/>
          <w:sz w:val="28"/>
          <w:szCs w:val="28"/>
        </w:rPr>
        <w:t xml:space="preserve">„okresy urlopów macierzyńskich i urlopu wychowawczego są zaprzeczeniem pełnienia służby w organach bezpieczeństwa   państwa, powodującym ponowne ustalenie – obniżenie – wysokości emerytury policyjnej. Wprawdzie w wymienionych okresach odwołująca się pozostawała formalnie funkcjonariuszem określonej jednostki bezpieczeństwa państwa, ale nie może budzić najmniejszej wątpliwości fakt, że korzystając z ustawowych urlopów  przeznaczonych na opiekę i wychowanie dziecka nie wykonywała obowiązków przypisanych do jej służbowego stanowiska i tym samym nie pełniła służby w </w:t>
      </w:r>
      <w:r>
        <w:rPr>
          <w:rFonts w:ascii="Times New Roman" w:hAnsi="Times New Roman" w:cs="Times New Roman"/>
          <w:i/>
          <w:iCs/>
          <w:color w:val="000000"/>
          <w:sz w:val="28"/>
          <w:szCs w:val="28"/>
        </w:rPr>
        <w:lastRenderedPageBreak/>
        <w:t xml:space="preserve">organach bezpieczeństwa państwa”. </w:t>
      </w:r>
    </w:p>
    <w:p w:rsidR="0083301E" w:rsidRDefault="0083301E" w:rsidP="0083301E">
      <w:pPr>
        <w:pStyle w:val="Tre9c9ce6e6tekstu"/>
        <w:spacing w:line="240" w:lineRule="auto"/>
        <w:jc w:val="both"/>
        <w:rPr>
          <w:rFonts w:ascii="Times New Roman" w:hAnsi="Times New Roman" w:cs="Times New Roman"/>
          <w:sz w:val="28"/>
          <w:szCs w:val="28"/>
        </w:rPr>
      </w:pPr>
    </w:p>
    <w:p w:rsidR="0083301E" w:rsidRDefault="0083301E" w:rsidP="0083301E">
      <w:pPr>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Uzasadnienie dla słuchaczy szkół resortowych.</w:t>
      </w:r>
    </w:p>
    <w:p w:rsidR="0083301E" w:rsidRDefault="0083301E" w:rsidP="0083301E">
      <w:pPr>
        <w:jc w:val="both"/>
        <w:rPr>
          <w:rFonts w:cstheme="minorBidi"/>
        </w:rPr>
      </w:pPr>
    </w:p>
    <w:p w:rsidR="0083301E" w:rsidRDefault="0083301E" w:rsidP="0083301E">
      <w:pPr>
        <w:ind w:firstLine="708"/>
        <w:jc w:val="both"/>
        <w:rPr>
          <w:rFonts w:cstheme="minorBidi"/>
        </w:rPr>
      </w:pPr>
      <w:r>
        <w:rPr>
          <w:rFonts w:ascii="Times New Roman" w:hAnsi="Times New Roman" w:cs="Times New Roman"/>
          <w:sz w:val="28"/>
          <w:szCs w:val="28"/>
        </w:rPr>
        <w:t xml:space="preserve">Odnosząc się do kwestii faktycznego pełnienia służby na rzecz „totalitarnego państwa” pozostaje do rozważenia - czy bycie słuchaczem </w:t>
      </w:r>
      <w:r>
        <w:rPr>
          <w:rFonts w:ascii="Times New Roman" w:hAnsi="Times New Roman" w:cs="Times New Roman"/>
          <w:i/>
          <w:iCs/>
          <w:sz w:val="28"/>
          <w:szCs w:val="28"/>
        </w:rPr>
        <w:t xml:space="preserve">(tu nazwa szkoły resortowej) </w:t>
      </w:r>
      <w:r>
        <w:rPr>
          <w:rFonts w:ascii="Times New Roman" w:hAnsi="Times New Roman" w:cs="Times New Roman"/>
          <w:sz w:val="28"/>
          <w:szCs w:val="28"/>
        </w:rPr>
        <w:t xml:space="preserve">to z punktu widzenia społecznego zachowanie naganne przywołujące negatywne konotacje. </w:t>
      </w:r>
    </w:p>
    <w:p w:rsidR="0083301E" w:rsidRDefault="0083301E" w:rsidP="0083301E">
      <w:pPr>
        <w:spacing w:before="57" w:after="57"/>
        <w:jc w:val="both"/>
        <w:rPr>
          <w:rFonts w:cstheme="minorBidi"/>
        </w:rPr>
      </w:pPr>
      <w:r>
        <w:rPr>
          <w:rFonts w:ascii="Times New Roman" w:hAnsi="Times New Roman" w:cs="Times New Roman"/>
          <w:sz w:val="28"/>
          <w:szCs w:val="28"/>
        </w:rPr>
        <w:t xml:space="preserve">     Oczywiste jest, że okres studiów wyklucza słuchacza spod władztwa przełożonych z dotychczasowej jednostki i wyklucza wykonywanie czynności przypisanych do stanowiska służbowego. Zakres studiów obejmował następujące przedmioty (Karta Wyników Studiów Szkoły ……...  – akta IPN, karta ….): </w:t>
      </w:r>
      <w:r>
        <w:rPr>
          <w:rFonts w:ascii="Times New Roman" w:hAnsi="Times New Roman" w:cs="Times New Roman"/>
          <w:i/>
          <w:iCs/>
          <w:sz w:val="22"/>
          <w:szCs w:val="22"/>
        </w:rPr>
        <w:t>(proszę wybrać właściwe i ew. dodać brakujące przedmioty)</w:t>
      </w:r>
      <w:r>
        <w:rPr>
          <w:rFonts w:ascii="Times New Roman" w:hAnsi="Times New Roman" w:cs="Times New Roman"/>
          <w:i/>
          <w:iCs/>
          <w:sz w:val="28"/>
          <w:szCs w:val="28"/>
        </w:rPr>
        <w:t xml:space="preserve"> </w:t>
      </w:r>
      <w:r>
        <w:rPr>
          <w:rFonts w:ascii="Times New Roman" w:hAnsi="Times New Roman" w:cs="Times New Roman"/>
          <w:sz w:val="28"/>
          <w:szCs w:val="28"/>
        </w:rPr>
        <w:t xml:space="preserve">współczesne nauki polityczne, psychologia i socjologia, etyka zawodowa, taktyka i metodyka pracy operacyjnej, kryminalistyka, kryminologia, medycyna i psychiatria sądowa, prawo karne materialne, prawo karne procesowe, prawo administracyjne, prawo międzynarodowe, wyszkolenie wojskowe, służba zewnętrzna i ruchu drogowego, język obcy, wychowanie fizyczne. </w:t>
      </w:r>
    </w:p>
    <w:p w:rsidR="0083301E" w:rsidRDefault="0083301E" w:rsidP="0083301E">
      <w:pPr>
        <w:spacing w:before="57" w:after="57"/>
        <w:jc w:val="both"/>
        <w:rPr>
          <w:rFonts w:cstheme="minorBidi"/>
        </w:rPr>
      </w:pPr>
      <w:r>
        <w:rPr>
          <w:rFonts w:ascii="Times New Roman" w:hAnsi="Times New Roman" w:cs="Times New Roman"/>
          <w:sz w:val="28"/>
          <w:szCs w:val="28"/>
        </w:rPr>
        <w:t>Jak z tego widać, podczas studiów nie było miejsca na wykonywanie czynności na rzecz „totalitarnego państwa”, tj. zwalczanie opozycji, związków zawodowych czy związków wyznaniowych.</w:t>
      </w:r>
    </w:p>
    <w:p w:rsidR="0083301E" w:rsidRDefault="0083301E" w:rsidP="0083301E">
      <w:pPr>
        <w:spacing w:before="57" w:after="57"/>
        <w:jc w:val="both"/>
        <w:rPr>
          <w:rFonts w:ascii="Times New Roman" w:hAnsi="Times New Roman" w:cs="Times New Roman"/>
          <w:sz w:val="28"/>
          <w:szCs w:val="28"/>
        </w:rPr>
      </w:pPr>
    </w:p>
    <w:p w:rsidR="0083301E" w:rsidRDefault="0083301E" w:rsidP="0083301E">
      <w:pPr>
        <w:spacing w:before="57" w:after="57"/>
        <w:jc w:val="both"/>
        <w:rPr>
          <w:rFonts w:cstheme="minorBidi"/>
        </w:rPr>
      </w:pPr>
      <w:r>
        <w:rPr>
          <w:rFonts w:ascii="Times New Roman" w:hAnsi="Times New Roman" w:cs="Times New Roman"/>
          <w:b/>
          <w:bCs/>
          <w:sz w:val="28"/>
          <w:szCs w:val="28"/>
        </w:rPr>
        <w:t>3</w:t>
      </w:r>
      <w:r>
        <w:rPr>
          <w:rFonts w:ascii="Times New Roman" w:hAnsi="Times New Roman" w:cs="Times New Roman"/>
          <w:sz w:val="28"/>
          <w:szCs w:val="28"/>
        </w:rPr>
        <w:t>. Uzasadnienie dot. samego zakresu zadań wykonywanych podczas służby uznanej za okres służby „na rzecz totalitarnego państwa”.</w:t>
      </w:r>
    </w:p>
    <w:p w:rsidR="0083301E" w:rsidRDefault="0083301E" w:rsidP="0083301E">
      <w:pPr>
        <w:spacing w:before="57" w:after="57"/>
        <w:jc w:val="both"/>
        <w:rPr>
          <w:rFonts w:cstheme="minorBidi"/>
        </w:rPr>
      </w:pPr>
      <w:r>
        <w:rPr>
          <w:rFonts w:ascii="Times New Roman" w:hAnsi="Times New Roman" w:cs="Times New Roman"/>
          <w:sz w:val="28"/>
          <w:szCs w:val="28"/>
        </w:rPr>
        <w:t>W okresie od …. do …….. pełniłam służbę w Wydziale … Komendy …… .</w:t>
      </w:r>
    </w:p>
    <w:p w:rsidR="0083301E" w:rsidRDefault="0083301E" w:rsidP="0083301E">
      <w:pPr>
        <w:spacing w:before="57" w:after="57"/>
        <w:jc w:val="both"/>
        <w:rPr>
          <w:rFonts w:cstheme="minorBidi"/>
        </w:rPr>
      </w:pPr>
      <w:r>
        <w:rPr>
          <w:rFonts w:ascii="Times New Roman" w:hAnsi="Times New Roman" w:cs="Times New Roman"/>
          <w:sz w:val="28"/>
          <w:szCs w:val="28"/>
        </w:rPr>
        <w:t xml:space="preserve">Do moich obowiązków należało ….. </w:t>
      </w:r>
      <w:r w:rsidR="00610B3C">
        <w:rPr>
          <w:rFonts w:ascii="Times New Roman" w:hAnsi="Times New Roman" w:cs="Times New Roman"/>
          <w:sz w:val="28"/>
          <w:szCs w:val="28"/>
        </w:rPr>
        <w:t>/</w:t>
      </w:r>
      <w:r>
        <w:rPr>
          <w:rFonts w:ascii="Times New Roman" w:hAnsi="Times New Roman" w:cs="Times New Roman"/>
          <w:i/>
          <w:iCs/>
          <w:sz w:val="22"/>
          <w:szCs w:val="22"/>
        </w:rPr>
        <w:t>(tutaj należy wskazać w sposób ogólny, w kilku słowach lub zdaniach zakres obowiązków). Należy pamiętać, że zgodnie z linią orzeczniczą Naczelnego Sądu Administracyjnego służba na rzecz „totalitarnego państwa” to zwalczanie opozycji, związków wyznaniowych, związków zawodowych. Natomiast służba w cywilnych i wojskowych formacjach, o których mowa w art. 13b ustawy zaopatrzeniowej, gdy wykonywało się zwykłe czynności na rzecz państwa jako takiego nie może być uznana za służbę na rzecz „totalitarnego państwa”.</w:t>
      </w:r>
    </w:p>
    <w:p w:rsidR="0083301E" w:rsidRDefault="0083301E" w:rsidP="0083301E">
      <w:pPr>
        <w:spacing w:before="57" w:after="57"/>
        <w:jc w:val="both"/>
        <w:rPr>
          <w:rFonts w:cstheme="minorBidi"/>
        </w:rPr>
      </w:pPr>
      <w:r>
        <w:rPr>
          <w:rFonts w:ascii="Times New Roman" w:hAnsi="Times New Roman" w:cs="Times New Roman"/>
          <w:i/>
          <w:iCs/>
          <w:sz w:val="22"/>
          <w:szCs w:val="22"/>
        </w:rPr>
        <w:t>Jeśli pełniliście państwo służbę w kolejnych komórkach (formacjach) należy je po kolei opisać w sposób jak wyżej.</w:t>
      </w:r>
    </w:p>
    <w:p w:rsidR="0083301E" w:rsidRDefault="0083301E" w:rsidP="0083301E">
      <w:pPr>
        <w:spacing w:before="57" w:after="57"/>
        <w:jc w:val="both"/>
        <w:rPr>
          <w:rFonts w:cstheme="minorBidi"/>
        </w:rPr>
      </w:pPr>
      <w:r>
        <w:rPr>
          <w:rFonts w:ascii="Times New Roman" w:hAnsi="Times New Roman" w:cs="Times New Roman"/>
          <w:i/>
          <w:iCs/>
          <w:sz w:val="22"/>
          <w:szCs w:val="22"/>
        </w:rPr>
        <w:t>Jeżeli kwestionujecie Państwo sam fakt przyporządkowania służby do wyszczególnionych w art. 13b ust. zaopatrzeniowej to należy ten fakt opisać i uzasadnić.</w:t>
      </w:r>
      <w:r w:rsidR="00610B3C">
        <w:rPr>
          <w:rFonts w:ascii="Times New Roman" w:hAnsi="Times New Roman" w:cs="Times New Roman"/>
          <w:i/>
          <w:iCs/>
          <w:sz w:val="22"/>
          <w:szCs w:val="22"/>
        </w:rPr>
        <w:t>/</w:t>
      </w:r>
    </w:p>
    <w:p w:rsidR="0083301E" w:rsidRDefault="0083301E" w:rsidP="00610B3C">
      <w:pPr>
        <w:ind w:firstLine="708"/>
        <w:jc w:val="both"/>
        <w:rPr>
          <w:rFonts w:cstheme="minorBidi"/>
        </w:rPr>
      </w:pPr>
      <w:r>
        <w:rPr>
          <w:rFonts w:ascii="Times New Roman" w:hAnsi="Times New Roman" w:cs="Times New Roman"/>
          <w:sz w:val="28"/>
          <w:szCs w:val="28"/>
        </w:rPr>
        <w:t>Zakres moich obowiązków potwierdza szereg dokumentów w aktach IPN w postaci wniosków personalnych, opinii służbowych i innych: karty …………....</w:t>
      </w:r>
    </w:p>
    <w:p w:rsidR="0083301E" w:rsidRDefault="0083301E" w:rsidP="0083301E">
      <w:pPr>
        <w:jc w:val="both"/>
        <w:rPr>
          <w:rFonts w:cstheme="minorBidi"/>
        </w:rPr>
      </w:pPr>
      <w:r>
        <w:rPr>
          <w:rFonts w:ascii="Times New Roman" w:hAnsi="Times New Roman" w:cs="Times New Roman"/>
          <w:sz w:val="28"/>
          <w:szCs w:val="28"/>
        </w:rPr>
        <w:t xml:space="preserve">Podczas pełnienia przeze mnie służby nie zajmowałam się zwalczaniem opozycji, związków zawodowych ani związków wyznaniowych. Nie otrzymałam też od przełożonych takich poleceń. </w:t>
      </w:r>
    </w:p>
    <w:p w:rsidR="0083301E" w:rsidRDefault="0083301E" w:rsidP="0083301E">
      <w:pPr>
        <w:jc w:val="both"/>
        <w:rPr>
          <w:rFonts w:cstheme="minorBidi"/>
        </w:rPr>
      </w:pPr>
      <w:r>
        <w:rPr>
          <w:rFonts w:ascii="Times New Roman" w:hAnsi="Times New Roman" w:cs="Times New Roman"/>
          <w:sz w:val="28"/>
          <w:szCs w:val="28"/>
        </w:rPr>
        <w:t xml:space="preserve">W mojej ocenie zadania, które realizowałam nie mieszczą się w pojęciu pełnienia służby na rzecz „totalitarnego państwa”. </w:t>
      </w:r>
    </w:p>
    <w:p w:rsidR="0083301E" w:rsidRDefault="0083301E" w:rsidP="0083301E">
      <w:pPr>
        <w:jc w:val="both"/>
        <w:rPr>
          <w:rFonts w:cstheme="minorBidi"/>
        </w:rPr>
      </w:pPr>
      <w:r>
        <w:rPr>
          <w:rFonts w:ascii="Times New Roman" w:hAnsi="Times New Roman" w:cs="Times New Roman"/>
          <w:sz w:val="28"/>
          <w:szCs w:val="28"/>
        </w:rPr>
        <w:t xml:space="preserve">Moje zadania i ich zakres jest właściwy dla działania państwa jako takiego. Każde państwo, bez względu na ustrój polityczny czy szerokość geograficzną, </w:t>
      </w:r>
      <w:r>
        <w:rPr>
          <w:rFonts w:ascii="Times New Roman" w:hAnsi="Times New Roman" w:cs="Times New Roman"/>
          <w:i/>
          <w:iCs/>
          <w:sz w:val="28"/>
          <w:szCs w:val="28"/>
        </w:rPr>
        <w:t>posiada służby zajmujące się ………………………….</w:t>
      </w:r>
      <w:r w:rsidR="00610B3C">
        <w:rPr>
          <w:rFonts w:ascii="Times New Roman" w:hAnsi="Times New Roman" w:cs="Times New Roman"/>
          <w:i/>
          <w:iCs/>
          <w:sz w:val="28"/>
          <w:szCs w:val="28"/>
        </w:rPr>
        <w:t>. (Ew. zamiast ostatniego zdania</w:t>
      </w:r>
      <w:r>
        <w:rPr>
          <w:rFonts w:ascii="Times New Roman" w:hAnsi="Times New Roman" w:cs="Times New Roman"/>
          <w:i/>
          <w:iCs/>
          <w:sz w:val="28"/>
          <w:szCs w:val="28"/>
        </w:rPr>
        <w:t xml:space="preserve"> można </w:t>
      </w:r>
      <w:r>
        <w:rPr>
          <w:rFonts w:ascii="Times New Roman" w:hAnsi="Times New Roman" w:cs="Times New Roman"/>
          <w:i/>
          <w:iCs/>
          <w:sz w:val="28"/>
          <w:szCs w:val="28"/>
        </w:rPr>
        <w:lastRenderedPageBreak/>
        <w:t>wpisać „Każda instytucja w państwie, zarówno wcześniej, jak i obecnie, posiada stanowiska, na których wykonuje się czynności takie jak …..”)</w:t>
      </w:r>
    </w:p>
    <w:p w:rsidR="0083301E" w:rsidRDefault="0083301E" w:rsidP="0083301E">
      <w:pPr>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 xml:space="preserve">Z </w:t>
      </w:r>
      <w:r>
        <w:rPr>
          <w:rFonts w:ascii="Times New Roman" w:hAnsi="Times New Roman" w:cs="Times New Roman"/>
          <w:b/>
          <w:bCs/>
          <w:sz w:val="28"/>
          <w:szCs w:val="28"/>
        </w:rPr>
        <w:t>Informacji Instytutu Pamięci Narodowej Nr ……..</w:t>
      </w:r>
      <w:r>
        <w:rPr>
          <w:rFonts w:ascii="Times New Roman" w:hAnsi="Times New Roman" w:cs="Times New Roman"/>
          <w:sz w:val="28"/>
          <w:szCs w:val="28"/>
        </w:rPr>
        <w:t xml:space="preserve"> z dnia ……….. r. wynika, że pełniłam służbę na rzecz „totalitarnego państwa” od ……… do ……….... Z informacją tą gruntownie </w:t>
      </w:r>
      <w:r>
        <w:rPr>
          <w:rFonts w:ascii="Times New Roman" w:hAnsi="Times New Roman" w:cs="Times New Roman"/>
          <w:sz w:val="28"/>
          <w:szCs w:val="28"/>
          <w:u w:val="single"/>
        </w:rPr>
        <w:t>nie zgadzam się,</w:t>
      </w:r>
      <w:r>
        <w:rPr>
          <w:rFonts w:ascii="Times New Roman" w:hAnsi="Times New Roman" w:cs="Times New Roman"/>
          <w:sz w:val="28"/>
          <w:szCs w:val="28"/>
        </w:rPr>
        <w:t xml:space="preserve"> co uzasadniłam wyżej, a ponadto kwestionuję jej przydatność w niniejszej sprawie, </w:t>
      </w:r>
    </w:p>
    <w:p w:rsidR="0083301E" w:rsidRDefault="0083301E" w:rsidP="0083301E">
      <w:pPr>
        <w:jc w:val="both"/>
        <w:rPr>
          <w:rFonts w:cstheme="minorBidi"/>
        </w:rPr>
      </w:pPr>
      <w:r>
        <w:rPr>
          <w:rFonts w:ascii="Times New Roman" w:hAnsi="Times New Roman" w:cs="Times New Roman"/>
          <w:sz w:val="28"/>
          <w:szCs w:val="28"/>
        </w:rPr>
        <w:t xml:space="preserve"> </w:t>
      </w:r>
      <w:r>
        <w:rPr>
          <w:rFonts w:ascii="Times New Roman" w:hAnsi="Times New Roman" w:cs="Times New Roman"/>
          <w:sz w:val="28"/>
          <w:szCs w:val="28"/>
        </w:rPr>
        <w:tab/>
        <w:t>Z zapisu art. 15c ust. 4 wynika, że „W celu ustalenia wysokości emerytury zgodnie z ust. 1-3, organ emerytalny występuje do Instytutu Pamięci Narodowej (…) o sporządzenie informacji, o której mowa w art. 13a ust. 1.”</w:t>
      </w:r>
    </w:p>
    <w:p w:rsidR="0083301E" w:rsidRDefault="0083301E" w:rsidP="0083301E">
      <w:pPr>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 xml:space="preserve">Zatem Informacja IPN sporządzana jest na potrzeby organów emerytalnych, a co za tym idzie nie powinno być prostego przełożenia pomiędzy informacjami w niej zawartymi, a potrzebami postępowania prowadzonego przez inny organ w oparciu o art. 8a ustawy zaopatrzeniowej, tj. przez Ministra Spraw Wewnętrznych </w:t>
      </w:r>
      <w:r w:rsidR="00610B3C">
        <w:rPr>
          <w:rFonts w:ascii="Times New Roman" w:hAnsi="Times New Roman" w:cs="Times New Roman"/>
          <w:sz w:val="28"/>
          <w:szCs w:val="28"/>
        </w:rPr>
        <w:t xml:space="preserve">                      </w:t>
      </w:r>
      <w:r>
        <w:rPr>
          <w:rFonts w:ascii="Times New Roman" w:hAnsi="Times New Roman" w:cs="Times New Roman"/>
          <w:sz w:val="28"/>
          <w:szCs w:val="28"/>
        </w:rPr>
        <w:t xml:space="preserve">i Administracji. </w:t>
      </w:r>
    </w:p>
    <w:p w:rsidR="0083301E" w:rsidRDefault="0083301E" w:rsidP="0083301E">
      <w:pPr>
        <w:ind w:firstLine="708"/>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Informacja o przebiegu służba wystawiana przez IPN i jej wartość dowodowa dla potrzeb postępowań prowadzonych w związku z art. 8a została wielokrotnie poddana ocenie w trakcie postępowań kasacyjnych prowadzonych przez Naczelny Sąd Administracyjny. Oceny te oczywiście nie dotyczą mojej konkretnej sprawy, gdyż każda sprawa ma walor indywidualny – trudno jednak pominąć linię orzeczniczą przyjętą przez sąd, którą przytoczę w dalszej części tekstu.</w:t>
      </w:r>
    </w:p>
    <w:p w:rsidR="00610B3C" w:rsidRDefault="00610B3C" w:rsidP="0083301E">
      <w:pPr>
        <w:ind w:firstLine="708"/>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Otóż informacja, której mowa w art. 13a ust. 1 ustawy zaopatrzeniowej ma wskazywać okresy służby na rzecz totalitarnego państwa. Powyższa informacja natomiast nie przesądza o tym, czy służba w tym okresie miała charakter realizacji zadań polegających na bezpośrednim zaangażowaniu w realizację zadań i funkcji państwa totalitarnego, czy też nie miała takiego charakteru. W istocie, taka informacja ma jedynie charakter dokumentu urzędowego potwierdzającego fakt oraz okresy służby w wymienionych w art. 13b ustawy instytucjach i formacjach.  Zgodnie zaś z brzmieniem art. 76 § 1 i 2 k.p.a., dokumenty urzędowe sporządzone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W razie zaś obalenia domniemania zgodności z prawdą lub domniemania prawdziwości dokumentu urzędowego nie może on być potraktowany jako dowód w sprawie.</w:t>
      </w:r>
    </w:p>
    <w:p w:rsidR="0083301E" w:rsidRDefault="0083301E" w:rsidP="0083301E">
      <w:pPr>
        <w:ind w:firstLine="708"/>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rPr>
        <w:t xml:space="preserve">W myśl art. 13a ust. 6 ustawy zaopatrzeniowej do informacji z IPN nie stosuje </w:t>
      </w:r>
      <w:r>
        <w:rPr>
          <w:rFonts w:ascii="Times New Roman" w:hAnsi="Times New Roman" w:cs="Times New Roman"/>
          <w:sz w:val="28"/>
          <w:szCs w:val="28"/>
        </w:rPr>
        <w:lastRenderedPageBreak/>
        <w:t>się przepisów k.p.a. Taki zapis wyraża jednoznacznie wolę prawodawcy, aby dane stanowisko, zajmowane w toku postępowania, nie mogło być samodzielnie kwestionowane w myśl zasad, przewidzianych w danym Kodeksie. Chodzi więc o możliwość odwołania się do wyższej instancji, a następnie do sądu.</w:t>
      </w:r>
    </w:p>
    <w:p w:rsidR="0083301E" w:rsidRDefault="0083301E" w:rsidP="0083301E">
      <w:pPr>
        <w:pStyle w:val="Tre9c9ce6e6tekstu"/>
        <w:spacing w:after="0" w:line="240" w:lineRule="auto"/>
        <w:ind w:firstLine="708"/>
        <w:jc w:val="both"/>
        <w:rPr>
          <w:rFonts w:ascii="Times New Roman" w:hAnsi="Times New Roman" w:cs="Times New Roman"/>
          <w:sz w:val="28"/>
          <w:szCs w:val="28"/>
        </w:rPr>
      </w:pPr>
    </w:p>
    <w:p w:rsidR="0083301E" w:rsidRDefault="0083301E" w:rsidP="0083301E">
      <w:pPr>
        <w:pStyle w:val="Tre9c9ce6e6tekstu"/>
        <w:spacing w:after="0" w:line="240" w:lineRule="auto"/>
        <w:ind w:firstLine="708"/>
        <w:jc w:val="both"/>
      </w:pPr>
      <w:r>
        <w:rPr>
          <w:rFonts w:ascii="Times New Roman" w:hAnsi="Times New Roman" w:cs="Times New Roman"/>
          <w:sz w:val="28"/>
          <w:szCs w:val="28"/>
        </w:rPr>
        <w:t xml:space="preserve">Wyłączenie informacji z IPN spod działania k.p.a. nie usprawiedliwia konstatacji, jakoby miałaby być ona aktem ostatecznym i niepodważalnym, kreującym w istotnym zakresie sytuację prawną osób, pobierających świadczenia emerytalne i rentowe, niepodlegającym żadnej kontroli w postępowaniu administracyjnym, a później sądowym. Intencji takiej nie sposób przypisać racjonalnemu prawodawcy, szanującemu konstytucyjne zasady państwa prawnego. Prowadzi to jednoznacznie do konkluzji, że - skoro zamknięto szczególne tryby odrębnego kwestionowania informacji z IPN - legalność danego stanowiska - jego zgodność z prawem - musi być badana w ramach kontroli w związku z wydawaniem orzeczeń, w myśl art. 8a ustawy. Oznacza to, że jeżeli w toku postępowania wyrażona w informacji IPN ocena w kwestii istotnej, jak okres "pełnienia służby na rzecz totalitarnego państwa" jest kwestionowana, rolą organu administracji jest odniesienie się co do meritum sformułowanych zarzutów. Organ może to także uczynić zwróciwszy się wcześniej o dodatkowe wyjaśnienia od instytucji wyspecjalizowanej, jaką jest IPN. Wynika to z zasady swobodnej oceny dowodów oraz ustalenia w postępowaniu administracyjnym prawdy materialnej (art. 7, art. 75 § 1, art. 77 § 1 i art. 80 k.p.a.), </w:t>
      </w:r>
      <w:r>
        <w:rPr>
          <w:rFonts w:ascii="Times New Roman" w:hAnsi="Times New Roman" w:cs="Times New Roman"/>
          <w:i/>
          <w:iCs/>
          <w:sz w:val="28"/>
          <w:szCs w:val="28"/>
        </w:rPr>
        <w:t xml:space="preserve">(np. I OSK 1976/19, </w:t>
      </w:r>
      <w:bookmarkStart w:id="2" w:name="__DdeLink__3585_21137118711"/>
      <w:bookmarkEnd w:id="2"/>
      <w:r>
        <w:rPr>
          <w:rFonts w:ascii="Times New Roman" w:hAnsi="Times New Roman" w:cs="Times New Roman"/>
          <w:i/>
          <w:iCs/>
          <w:sz w:val="28"/>
          <w:szCs w:val="28"/>
        </w:rPr>
        <w:t>I OSK 2114/19).</w:t>
      </w:r>
    </w:p>
    <w:p w:rsidR="0083301E" w:rsidRDefault="0083301E" w:rsidP="0083301E">
      <w:pPr>
        <w:pStyle w:val="Tre9c9ce6e6tekstu"/>
        <w:spacing w:after="0" w:line="240" w:lineRule="auto"/>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color w:val="000000"/>
          <w:sz w:val="28"/>
          <w:szCs w:val="28"/>
        </w:rPr>
        <w:t>W art. 13b ustawy wskazano, że za</w:t>
      </w:r>
      <w:r>
        <w:rPr>
          <w:rFonts w:ascii="Times New Roman" w:hAnsi="Times New Roman" w:cs="Times New Roman"/>
          <w:b/>
          <w:bCs/>
          <w:color w:val="000000"/>
          <w:sz w:val="28"/>
          <w:szCs w:val="28"/>
        </w:rPr>
        <w:t xml:space="preserve"> służbę na rzecz totalitarnego państwa </w:t>
      </w:r>
      <w:r>
        <w:rPr>
          <w:rFonts w:ascii="Times New Roman" w:hAnsi="Times New Roman" w:cs="Times New Roman"/>
          <w:color w:val="000000"/>
          <w:sz w:val="28"/>
          <w:szCs w:val="28"/>
        </w:rPr>
        <w:t>uznaje się służbę od dnia [...] lipca 1944 r. do dnia [...] lipca 1990 r. w wymienionych enumeratywnie 67 formacjach, jednostkach organizacyjnych lub stanowiskach służbowych.</w:t>
      </w:r>
    </w:p>
    <w:p w:rsidR="0083301E" w:rsidRDefault="0083301E" w:rsidP="0083301E">
      <w:pPr>
        <w:ind w:firstLine="708"/>
        <w:jc w:val="both"/>
        <w:rPr>
          <w:rFonts w:cstheme="minorBidi"/>
        </w:rPr>
      </w:pPr>
      <w:r>
        <w:rPr>
          <w:rFonts w:ascii="Times New Roman" w:hAnsi="Times New Roman" w:cs="Times New Roman"/>
          <w:color w:val="000000"/>
          <w:sz w:val="28"/>
          <w:szCs w:val="28"/>
        </w:rPr>
        <w:t>Kwalifikując moją służbę, jako pełnioną „na rzecz totalitarnego państwa” ani IPN ani Dyrektor ZER MSWiA nie wskazali w której lub w których z nich pełniłam tę służbę, co już samo w sobie podważa zachowanie staranności przy wystawieniu tego dokumentu, a co za tym idzie jego wartość dowodowa jest wysoce wątpliwa.</w:t>
      </w:r>
    </w:p>
    <w:p w:rsidR="0083301E" w:rsidRDefault="0083301E" w:rsidP="0083301E">
      <w:pPr>
        <w:ind w:firstLine="708"/>
        <w:jc w:val="both"/>
        <w:rPr>
          <w:rFonts w:cstheme="minorBidi"/>
        </w:rPr>
      </w:pPr>
    </w:p>
    <w:p w:rsidR="0083301E" w:rsidRDefault="0083301E" w:rsidP="0083301E">
      <w:pPr>
        <w:pStyle w:val="Tre9c9ce6e6tekstu"/>
        <w:spacing w:after="0" w:line="240" w:lineRule="auto"/>
        <w:ind w:firstLine="708"/>
        <w:jc w:val="both"/>
      </w:pPr>
      <w:r>
        <w:rPr>
          <w:rFonts w:ascii="Times New Roman" w:hAnsi="Times New Roman" w:cs="Times New Roman"/>
          <w:color w:val="000000"/>
          <w:sz w:val="28"/>
          <w:szCs w:val="28"/>
        </w:rPr>
        <w:t>Ponadto, z interpretacji NSA wynika, że służba "na rzecz państwa totalitarnego” nie musi być jednak tożsama ze służbą pełnioną w okresie istnienia tego państwa i w ramach istniejących w tym państwie organów i instytucji. Nie każde bowiem nawiązanie stosunku prawnego w ramach służby pań</w:t>
      </w:r>
      <w:r w:rsidR="00610B3C">
        <w:rPr>
          <w:rFonts w:ascii="Times New Roman" w:hAnsi="Times New Roman" w:cs="Times New Roman"/>
          <w:color w:val="000000"/>
          <w:sz w:val="28"/>
          <w:szCs w:val="28"/>
        </w:rPr>
        <w:t xml:space="preserve">stwowej wiąże się automatycznie </w:t>
      </w:r>
      <w:r>
        <w:rPr>
          <w:rFonts w:ascii="Times New Roman" w:hAnsi="Times New Roman" w:cs="Times New Roman"/>
          <w:color w:val="000000"/>
          <w:sz w:val="28"/>
          <w:szCs w:val="28"/>
        </w:rPr>
        <w:t>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83301E" w:rsidRDefault="0083301E" w:rsidP="0083301E">
      <w:pPr>
        <w:pStyle w:val="Tre9c9ce6e6tekstu"/>
        <w:spacing w:after="0" w:line="240" w:lineRule="auto"/>
        <w:jc w:val="both"/>
        <w:rPr>
          <w:rFonts w:ascii="Times New Roman" w:hAnsi="Times New Roman" w:cs="Times New Roman"/>
          <w:sz w:val="28"/>
          <w:szCs w:val="28"/>
        </w:rPr>
      </w:pPr>
    </w:p>
    <w:p w:rsidR="0083301E" w:rsidRDefault="0083301E" w:rsidP="0083301E">
      <w:pPr>
        <w:ind w:firstLine="708"/>
        <w:jc w:val="both"/>
        <w:rPr>
          <w:rFonts w:cstheme="minorBidi"/>
        </w:rPr>
      </w:pPr>
      <w:r>
        <w:rPr>
          <w:rFonts w:ascii="Times New Roman" w:hAnsi="Times New Roman" w:cs="Times New Roman"/>
          <w:sz w:val="28"/>
          <w:szCs w:val="28"/>
          <w:u w:val="single"/>
        </w:rPr>
        <w:t>W tym miejscu pragnę podkreślić, że w 1990 r. zostałam pozytywnie zweryfikowana</w:t>
      </w:r>
      <w:r>
        <w:rPr>
          <w:rFonts w:ascii="Times New Roman" w:hAnsi="Times New Roman" w:cs="Times New Roman"/>
          <w:sz w:val="28"/>
          <w:szCs w:val="28"/>
        </w:rPr>
        <w:t xml:space="preserve"> przez Komisję Kwalifikacyjną ds. Kadr Centralnych</w:t>
      </w:r>
      <w:r w:rsidR="00610B3C">
        <w:rPr>
          <w:rFonts w:ascii="Times New Roman" w:hAnsi="Times New Roman" w:cs="Times New Roman"/>
          <w:sz w:val="28"/>
          <w:szCs w:val="28"/>
        </w:rPr>
        <w:t xml:space="preserve"> </w:t>
      </w:r>
      <w:r w:rsidR="00610B3C">
        <w:rPr>
          <w:rFonts w:ascii="Times New Roman" w:hAnsi="Times New Roman" w:cs="Times New Roman"/>
          <w:sz w:val="20"/>
          <w:szCs w:val="20"/>
        </w:rPr>
        <w:t>/lub</w:t>
      </w:r>
      <w:r w:rsidR="00610B3C" w:rsidRPr="00610B3C">
        <w:rPr>
          <w:rFonts w:ascii="Times New Roman" w:hAnsi="Times New Roman" w:cs="Times New Roman"/>
          <w:sz w:val="20"/>
          <w:szCs w:val="20"/>
        </w:rPr>
        <w:t xml:space="preserve"> Wojewódzką Komisję Kwalifikacyjną w………../</w:t>
      </w:r>
      <w:r w:rsidR="00610B3C">
        <w:rPr>
          <w:rFonts w:ascii="Times New Roman" w:hAnsi="Times New Roman" w:cs="Times New Roman"/>
          <w:sz w:val="28"/>
          <w:szCs w:val="28"/>
        </w:rPr>
        <w:t xml:space="preserve"> </w:t>
      </w:r>
      <w:r>
        <w:rPr>
          <w:rFonts w:ascii="Times New Roman" w:hAnsi="Times New Roman" w:cs="Times New Roman"/>
          <w:sz w:val="28"/>
          <w:szCs w:val="28"/>
        </w:rPr>
        <w:t xml:space="preserve"> w zakresie dalszej służby w Urzędzie Ochrony Państwa i innych jednostkach podległych Ministrowi Spraw Wewnętrznych. W wydanej opinii stwierdzono, że (…) posiadam kwalifikacje moralne do pełnienia służby (akta IPN, k/……..). -</w:t>
      </w:r>
      <w:r>
        <w:rPr>
          <w:rFonts w:ascii="Times New Roman" w:hAnsi="Times New Roman" w:cs="Times New Roman"/>
          <w:i/>
          <w:iCs/>
          <w:sz w:val="28"/>
          <w:szCs w:val="28"/>
        </w:rPr>
        <w:t xml:space="preserve"> wpisać, jeśli dotyczy.</w:t>
      </w:r>
    </w:p>
    <w:p w:rsidR="0083301E" w:rsidRDefault="0083301E" w:rsidP="0083301E">
      <w:pPr>
        <w:jc w:val="both"/>
        <w:rPr>
          <w:rFonts w:ascii="Times New Roman" w:hAnsi="Times New Roman" w:cs="Times New Roman"/>
          <w:sz w:val="28"/>
          <w:szCs w:val="28"/>
        </w:rPr>
      </w:pPr>
    </w:p>
    <w:p w:rsidR="0083301E" w:rsidRPr="00610B3C" w:rsidRDefault="0083301E" w:rsidP="0083301E">
      <w:pPr>
        <w:jc w:val="both"/>
        <w:rPr>
          <w:rFonts w:cstheme="minorBidi"/>
        </w:rPr>
      </w:pPr>
      <w:r w:rsidRPr="00610B3C">
        <w:rPr>
          <w:rFonts w:ascii="Times New Roman" w:hAnsi="Times New Roman" w:cs="Times New Roman"/>
          <w:b/>
          <w:bCs/>
          <w:i/>
          <w:iCs/>
        </w:rPr>
        <w:t>Uwaga! Dalsza część tekstu dotyczy osób, które pełniły służbę po dniu 12 września 1989 r.</w:t>
      </w:r>
    </w:p>
    <w:p w:rsidR="0083301E" w:rsidRDefault="0083301E" w:rsidP="0083301E">
      <w:pPr>
        <w:jc w:val="both"/>
        <w:rPr>
          <w:rFonts w:ascii="Times New Roman" w:hAnsi="Times New Roman" w:cs="Times New Roman"/>
          <w:sz w:val="28"/>
          <w:szCs w:val="28"/>
        </w:rPr>
      </w:pPr>
    </w:p>
    <w:p w:rsidR="0083301E" w:rsidRDefault="0083301E" w:rsidP="0083301E">
      <w:pPr>
        <w:pStyle w:val="Tre9c9ce6e6tekstu"/>
        <w:spacing w:after="0" w:line="240" w:lineRule="auto"/>
        <w:jc w:val="both"/>
      </w:pPr>
      <w:r>
        <w:rPr>
          <w:rFonts w:ascii="Times New Roman" w:hAnsi="Times New Roman" w:cs="Times New Roman"/>
          <w:b/>
          <w:bCs/>
          <w:sz w:val="28"/>
          <w:szCs w:val="28"/>
        </w:rPr>
        <w:t xml:space="preserve">Służba w Policji </w:t>
      </w:r>
      <w:r>
        <w:rPr>
          <w:rFonts w:ascii="Times New Roman" w:hAnsi="Times New Roman" w:cs="Times New Roman"/>
          <w:i/>
          <w:iCs/>
          <w:sz w:val="22"/>
          <w:szCs w:val="22"/>
        </w:rPr>
        <w:t>(wpisać właściwe)</w:t>
      </w:r>
    </w:p>
    <w:p w:rsidR="0083301E" w:rsidRDefault="0083301E" w:rsidP="0083301E">
      <w:pPr>
        <w:spacing w:before="57" w:after="57"/>
        <w:jc w:val="both"/>
        <w:rPr>
          <w:rFonts w:ascii="Times New Roman" w:hAnsi="Times New Roman" w:cs="Times New Roman"/>
          <w:sz w:val="28"/>
          <w:szCs w:val="28"/>
        </w:rPr>
      </w:pPr>
      <w:r>
        <w:rPr>
          <w:rFonts w:ascii="Times New Roman" w:hAnsi="Times New Roman" w:cs="Times New Roman"/>
          <w:sz w:val="28"/>
          <w:szCs w:val="28"/>
        </w:rPr>
        <w:t>Służbę tę pełniłam przez ………. lat, ………. miesięcy i …….. dni.</w:t>
      </w:r>
    </w:p>
    <w:p w:rsidR="00610B3C" w:rsidRDefault="00610B3C" w:rsidP="0083301E">
      <w:pPr>
        <w:spacing w:before="57" w:after="57"/>
        <w:jc w:val="both"/>
        <w:rPr>
          <w:rFonts w:cstheme="minorBidi"/>
        </w:rPr>
      </w:pPr>
    </w:p>
    <w:p w:rsidR="0083301E" w:rsidRPr="00610B3C" w:rsidRDefault="0083301E" w:rsidP="0083301E">
      <w:pPr>
        <w:spacing w:before="57" w:after="57"/>
        <w:jc w:val="both"/>
        <w:rPr>
          <w:rFonts w:cstheme="minorBidi"/>
          <w:sz w:val="20"/>
          <w:szCs w:val="20"/>
        </w:rPr>
      </w:pPr>
      <w:r w:rsidRPr="00610B3C">
        <w:rPr>
          <w:rFonts w:ascii="Times New Roman" w:hAnsi="Times New Roman" w:cs="Times New Roman"/>
          <w:i/>
          <w:iCs/>
          <w:sz w:val="20"/>
          <w:szCs w:val="20"/>
        </w:rPr>
        <w:t>Tutaj proszę wpisać  kolejne okresy służby, miejsca i stanowiska.</w:t>
      </w:r>
    </w:p>
    <w:p w:rsidR="0083301E" w:rsidRPr="00610B3C" w:rsidRDefault="0083301E" w:rsidP="0083301E">
      <w:pPr>
        <w:spacing w:before="57" w:after="57"/>
        <w:jc w:val="both"/>
        <w:rPr>
          <w:rFonts w:cstheme="minorBidi"/>
          <w:sz w:val="20"/>
          <w:szCs w:val="20"/>
        </w:rPr>
      </w:pPr>
      <w:r w:rsidRPr="00610B3C">
        <w:rPr>
          <w:rFonts w:ascii="Times New Roman" w:hAnsi="Times New Roman" w:cs="Times New Roman"/>
          <w:i/>
          <w:iCs/>
          <w:sz w:val="20"/>
          <w:szCs w:val="20"/>
        </w:rPr>
        <w:t>Proszę opisać czym się pan/pani zajmowała. Jeśli były przypadki narażenia zdrowia i życia, to proszę opisać.</w:t>
      </w:r>
    </w:p>
    <w:p w:rsidR="0083301E" w:rsidRPr="00610B3C" w:rsidRDefault="0083301E" w:rsidP="0083301E">
      <w:pPr>
        <w:spacing w:before="57" w:after="57"/>
        <w:jc w:val="both"/>
        <w:rPr>
          <w:rFonts w:cstheme="minorBidi"/>
          <w:sz w:val="20"/>
          <w:szCs w:val="20"/>
        </w:rPr>
      </w:pPr>
      <w:r w:rsidRPr="00610B3C">
        <w:rPr>
          <w:rFonts w:ascii="Times New Roman" w:hAnsi="Times New Roman" w:cs="Times New Roman"/>
          <w:i/>
          <w:iCs/>
          <w:sz w:val="20"/>
          <w:szCs w:val="20"/>
        </w:rPr>
        <w:t xml:space="preserve">Proszę wskazać odznaczenia, sukcesy w pracy, awanse, jeśli były, wywiązywanie się z obowiązków, ew. nowatorskie pomysły, jeśli były, własną skuteczność itp. </w:t>
      </w:r>
    </w:p>
    <w:p w:rsidR="0083301E" w:rsidRPr="00610B3C" w:rsidRDefault="0083301E" w:rsidP="0083301E">
      <w:pPr>
        <w:spacing w:before="57" w:after="57"/>
        <w:jc w:val="both"/>
        <w:rPr>
          <w:rFonts w:cstheme="minorBidi"/>
          <w:sz w:val="20"/>
          <w:szCs w:val="20"/>
        </w:rPr>
      </w:pPr>
      <w:r w:rsidRPr="00610B3C">
        <w:rPr>
          <w:rFonts w:ascii="Times New Roman" w:hAnsi="Times New Roman" w:cs="Times New Roman"/>
          <w:i/>
          <w:iCs/>
          <w:sz w:val="20"/>
          <w:szCs w:val="20"/>
        </w:rPr>
        <w:t>W art. 8a ustawy zaopatrzeniowej istnieje zapis o rzetelnym wykonywaniu zadań i obowiązków po 12 września 1989 r., w szczególności z narażeniem zdrowia i życia. Interpretując ten fragment przepisu w szeregu wyrokach kasacyjnych Naczelny Sąd Administracyjny wyjaśnił, że wystarczy w zasadzie, iż zadanie wykonywało się ze zwykłą starannością. Tym niemniej nie zawadzi wskazanie zasług.</w:t>
      </w:r>
    </w:p>
    <w:p w:rsidR="0083301E" w:rsidRPr="00610B3C" w:rsidRDefault="0083301E" w:rsidP="0083301E">
      <w:pPr>
        <w:spacing w:before="57" w:after="57"/>
        <w:jc w:val="both"/>
        <w:rPr>
          <w:rFonts w:cstheme="minorBidi"/>
          <w:sz w:val="20"/>
          <w:szCs w:val="20"/>
        </w:rPr>
      </w:pPr>
      <w:r w:rsidRPr="00610B3C">
        <w:rPr>
          <w:rFonts w:ascii="Times New Roman" w:hAnsi="Times New Roman" w:cs="Times New Roman"/>
          <w:i/>
          <w:iCs/>
          <w:sz w:val="20"/>
          <w:szCs w:val="20"/>
        </w:rPr>
        <w:t xml:space="preserve">Jeżeli ktoś podczas służby był karany, to w naszej ocenie nie ma potrzeby o tym wspominać, gdyż zgodnie z art. 135 q ustawy o Policji „Zatarcie kary dyscyplinarnej oznacza uznanie kary za niebyłą” i oznacza usunięcie z akt personalnych orzeczenia o ukaraniu. Zatarcie kary dyscyplinarnej następuje maksymalne po 18 miesiącach od uprawomocnienia się orzeczenia o ukaraniu. </w:t>
      </w:r>
    </w:p>
    <w:p w:rsidR="0083301E" w:rsidRPr="00610B3C" w:rsidRDefault="0083301E" w:rsidP="0083301E">
      <w:pPr>
        <w:spacing w:before="57" w:after="57"/>
        <w:jc w:val="both"/>
        <w:rPr>
          <w:rFonts w:cstheme="minorBidi"/>
          <w:sz w:val="20"/>
          <w:szCs w:val="20"/>
        </w:rPr>
      </w:pPr>
      <w:r w:rsidRPr="00610B3C">
        <w:rPr>
          <w:rFonts w:ascii="Times New Roman" w:hAnsi="Times New Roman" w:cs="Times New Roman"/>
          <w:i/>
          <w:iCs/>
          <w:sz w:val="20"/>
          <w:szCs w:val="20"/>
        </w:rPr>
        <w:t>W tej kwestii proszę o indywidualne podjęcie decyzji.</w:t>
      </w:r>
    </w:p>
    <w:p w:rsidR="0083301E" w:rsidRPr="00610B3C" w:rsidRDefault="0083301E" w:rsidP="0083301E">
      <w:pPr>
        <w:spacing w:before="57" w:after="57"/>
        <w:jc w:val="both"/>
        <w:rPr>
          <w:rFonts w:cstheme="minorBidi"/>
          <w:sz w:val="20"/>
          <w:szCs w:val="20"/>
        </w:rPr>
      </w:pPr>
      <w:r w:rsidRPr="00610B3C">
        <w:rPr>
          <w:rFonts w:ascii="Times New Roman" w:hAnsi="Times New Roman" w:cs="Times New Roman"/>
          <w:i/>
          <w:iCs/>
          <w:sz w:val="20"/>
          <w:szCs w:val="20"/>
        </w:rPr>
        <w:t>Minister Spraw Wewnętrznych i Administracji w ramach postępowania dot. art. 8a ustawy zaopatrzeniowej występuje do Komendanta Głównego Policji o opinię o funkcjonariuszu. W mojej ocenie ew. ujawnienie przez KGP orzeczenia o karze dyscyplinarnej stanowić będzie naruszenie przepisów.</w:t>
      </w:r>
    </w:p>
    <w:p w:rsidR="0083301E" w:rsidRDefault="0083301E" w:rsidP="0083301E">
      <w:pPr>
        <w:spacing w:before="57" w:after="57"/>
        <w:jc w:val="both"/>
        <w:rPr>
          <w:rFonts w:ascii="Times New Roman" w:hAnsi="Times New Roman" w:cs="Times New Roman"/>
          <w:sz w:val="28"/>
          <w:szCs w:val="28"/>
        </w:rPr>
      </w:pPr>
    </w:p>
    <w:p w:rsidR="0083301E" w:rsidRDefault="0083301E" w:rsidP="0083301E">
      <w:pPr>
        <w:spacing w:before="57" w:after="57"/>
        <w:jc w:val="center"/>
        <w:rPr>
          <w:rFonts w:cstheme="minorBidi"/>
        </w:rPr>
      </w:pPr>
      <w:r>
        <w:rPr>
          <w:rFonts w:ascii="Times New Roman" w:hAnsi="Times New Roman" w:cs="Times New Roman"/>
          <w:b/>
          <w:bCs/>
          <w:sz w:val="28"/>
          <w:szCs w:val="28"/>
        </w:rPr>
        <w:t>Podsumowanie</w:t>
      </w:r>
    </w:p>
    <w:p w:rsidR="0083301E" w:rsidRDefault="0083301E" w:rsidP="0083301E">
      <w:pPr>
        <w:spacing w:before="57" w:after="57"/>
        <w:jc w:val="both"/>
        <w:rPr>
          <w:rFonts w:ascii="Times New Roman" w:hAnsi="Times New Roman" w:cs="Times New Roman"/>
          <w:sz w:val="28"/>
          <w:szCs w:val="28"/>
        </w:rPr>
      </w:pPr>
    </w:p>
    <w:p w:rsidR="0083301E" w:rsidRDefault="0083301E" w:rsidP="00610B3C">
      <w:pPr>
        <w:pStyle w:val="Tre9c9ce6e6tekstu"/>
        <w:spacing w:after="0" w:line="240" w:lineRule="auto"/>
        <w:ind w:firstLine="708"/>
        <w:jc w:val="both"/>
      </w:pPr>
      <w:r>
        <w:rPr>
          <w:rFonts w:ascii="Times New Roman" w:hAnsi="Times New Roman" w:cs="Times New Roman"/>
          <w:sz w:val="28"/>
          <w:szCs w:val="28"/>
        </w:rPr>
        <w:t xml:space="preserve">Uważam, że moja sytuacja stanowi </w:t>
      </w:r>
      <w:r>
        <w:rPr>
          <w:rFonts w:ascii="Times New Roman" w:hAnsi="Times New Roman" w:cs="Times New Roman"/>
          <w:b/>
          <w:bCs/>
          <w:sz w:val="28"/>
          <w:szCs w:val="28"/>
        </w:rPr>
        <w:t>„szczególnie uzasadniony przypadek”</w:t>
      </w:r>
      <w:r>
        <w:rPr>
          <w:rFonts w:ascii="Times New Roman" w:hAnsi="Times New Roman" w:cs="Times New Roman"/>
          <w:sz w:val="28"/>
          <w:szCs w:val="28"/>
        </w:rPr>
        <w:t xml:space="preserve">, </w:t>
      </w:r>
      <w:r w:rsidR="00610B3C">
        <w:rPr>
          <w:rFonts w:ascii="Times New Roman" w:hAnsi="Times New Roman" w:cs="Times New Roman"/>
          <w:sz w:val="28"/>
          <w:szCs w:val="28"/>
        </w:rPr>
        <w:t xml:space="preserve">   </w:t>
      </w:r>
      <w:r>
        <w:rPr>
          <w:rFonts w:ascii="Times New Roman" w:hAnsi="Times New Roman" w:cs="Times New Roman"/>
          <w:sz w:val="28"/>
          <w:szCs w:val="28"/>
        </w:rPr>
        <w:t>o którym mowa w art. 8a ustawy zaopatrzeniowej i wyczerpuje zapisy zawarte w ust. 1 pkt 1) i 2):</w:t>
      </w:r>
    </w:p>
    <w:p w:rsidR="0083301E" w:rsidRDefault="0083301E" w:rsidP="0083301E">
      <w:pPr>
        <w:pStyle w:val="Tre9c9ce6e6tekstu"/>
        <w:spacing w:after="0" w:line="240" w:lineRule="auto"/>
        <w:jc w:val="both"/>
      </w:pPr>
      <w:r>
        <w:rPr>
          <w:rFonts w:ascii="Times New Roman" w:hAnsi="Times New Roman" w:cs="Times New Roman"/>
          <w:sz w:val="28"/>
          <w:szCs w:val="28"/>
        </w:rPr>
        <w:t>- służbę pełniłam krótkotrwale, ponieważ najdłuższy okres przypadał na pełnienie służby w Policji,</w:t>
      </w:r>
    </w:p>
    <w:p w:rsidR="0083301E" w:rsidRDefault="0083301E" w:rsidP="0083301E">
      <w:pPr>
        <w:pStyle w:val="Tre9c9ce6e6tekstu"/>
        <w:spacing w:after="0" w:line="240" w:lineRule="auto"/>
        <w:jc w:val="both"/>
      </w:pPr>
      <w:r>
        <w:rPr>
          <w:rFonts w:ascii="Times New Roman" w:hAnsi="Times New Roman" w:cs="Times New Roman"/>
          <w:sz w:val="28"/>
          <w:szCs w:val="28"/>
        </w:rPr>
        <w:t>- podczas służby w Policji rzetelnie wykonywałam zadania i obowiązki,</w:t>
      </w:r>
    </w:p>
    <w:p w:rsidR="0083301E" w:rsidRDefault="0083301E" w:rsidP="0083301E">
      <w:pPr>
        <w:pStyle w:val="Tre9c9ce6e6tekstu"/>
        <w:spacing w:after="0" w:line="240" w:lineRule="auto"/>
        <w:jc w:val="both"/>
      </w:pPr>
      <w:r>
        <w:rPr>
          <w:rFonts w:ascii="Times New Roman" w:hAnsi="Times New Roman" w:cs="Times New Roman"/>
          <w:sz w:val="28"/>
          <w:szCs w:val="28"/>
        </w:rPr>
        <w:t xml:space="preserve">- nawet, gdyby uznać, że powyższe dwie przesłanki nie są spełnione, to pozostaje kwestia, że podczas służby do sierpnia 1990 r. faktycznie nie pełniłam jej </w:t>
      </w:r>
      <w:r>
        <w:rPr>
          <w:rFonts w:ascii="Times New Roman" w:hAnsi="Times New Roman" w:cs="Times New Roman"/>
          <w:sz w:val="28"/>
          <w:szCs w:val="28"/>
          <w:u w:val="single"/>
        </w:rPr>
        <w:t>na rzecz państwa  totalitarnego</w:t>
      </w:r>
      <w:r>
        <w:rPr>
          <w:rFonts w:ascii="Times New Roman" w:hAnsi="Times New Roman" w:cs="Times New Roman"/>
          <w:sz w:val="28"/>
          <w:szCs w:val="28"/>
        </w:rPr>
        <w:t>.</w:t>
      </w:r>
    </w:p>
    <w:p w:rsidR="0083301E" w:rsidRDefault="0083301E" w:rsidP="0083301E">
      <w:pPr>
        <w:pStyle w:val="Tre9c9ce6e6tekstu"/>
        <w:spacing w:after="0" w:line="240" w:lineRule="auto"/>
        <w:jc w:val="both"/>
        <w:rPr>
          <w:rFonts w:ascii="Times New Roman" w:hAnsi="Times New Roman" w:cs="Times New Roman"/>
          <w:sz w:val="28"/>
          <w:szCs w:val="28"/>
        </w:rPr>
      </w:pPr>
    </w:p>
    <w:p w:rsidR="0083301E" w:rsidRDefault="0083301E" w:rsidP="0083301E">
      <w:pPr>
        <w:pStyle w:val="Tre9c9ce6e6tekstu"/>
        <w:spacing w:after="0" w:line="240" w:lineRule="auto"/>
        <w:jc w:val="both"/>
      </w:pPr>
      <w:r>
        <w:rPr>
          <w:rFonts w:ascii="Times New Roman" w:hAnsi="Times New Roman" w:cs="Times New Roman"/>
          <w:i/>
          <w:iCs/>
          <w:sz w:val="22"/>
          <w:szCs w:val="22"/>
        </w:rPr>
        <w:t xml:space="preserve">Podsumowanie proszę zmodyfikować </w:t>
      </w:r>
      <w:r w:rsidR="00610B3C">
        <w:rPr>
          <w:rFonts w:ascii="Times New Roman" w:hAnsi="Times New Roman" w:cs="Times New Roman"/>
          <w:i/>
          <w:iCs/>
          <w:sz w:val="22"/>
          <w:szCs w:val="22"/>
        </w:rPr>
        <w:t xml:space="preserve">i uzupełnić </w:t>
      </w:r>
      <w:r>
        <w:rPr>
          <w:rFonts w:ascii="Times New Roman" w:hAnsi="Times New Roman" w:cs="Times New Roman"/>
          <w:i/>
          <w:iCs/>
          <w:sz w:val="22"/>
          <w:szCs w:val="22"/>
        </w:rPr>
        <w:t>adekwatnie do własnej sytuacji.</w:t>
      </w:r>
    </w:p>
    <w:p w:rsidR="0083301E" w:rsidRDefault="0083301E" w:rsidP="0083301E">
      <w:pPr>
        <w:pStyle w:val="Tre9c9ce6e6tekstu"/>
        <w:spacing w:line="240" w:lineRule="auto"/>
        <w:jc w:val="both"/>
      </w:pPr>
    </w:p>
    <w:p w:rsidR="0083301E" w:rsidRDefault="0083301E" w:rsidP="0083301E">
      <w:pPr>
        <w:rPr>
          <w:rFonts w:cstheme="minorBidi"/>
        </w:rPr>
      </w:pPr>
      <w:r>
        <w:rPr>
          <w:rFonts w:cstheme="minorBidi"/>
        </w:rPr>
        <w:t xml:space="preserve">                                                                                            __________________________________</w:t>
      </w:r>
    </w:p>
    <w:p w:rsidR="0083301E" w:rsidRDefault="0083301E" w:rsidP="0083301E">
      <w:pPr>
        <w:rPr>
          <w:rFonts w:ascii="Times New Roman" w:hAnsi="Times New Roman" w:cs="Times New Roman"/>
          <w:sz w:val="22"/>
          <w:szCs w:val="22"/>
        </w:rPr>
      </w:pPr>
      <w:r>
        <w:rPr>
          <w:rFonts w:ascii="Times New Roman" w:hAnsi="Times New Roman" w:cs="Times New Roman"/>
          <w:sz w:val="22"/>
          <w:szCs w:val="22"/>
        </w:rPr>
        <w:t xml:space="preserve">                                                                                                                                     </w:t>
      </w:r>
      <w:r w:rsidR="00610B3C">
        <w:rPr>
          <w:rFonts w:ascii="Times New Roman" w:hAnsi="Times New Roman" w:cs="Times New Roman"/>
          <w:sz w:val="22"/>
          <w:szCs w:val="22"/>
        </w:rPr>
        <w:t>P</w:t>
      </w:r>
      <w:r>
        <w:rPr>
          <w:rFonts w:ascii="Times New Roman" w:hAnsi="Times New Roman" w:cs="Times New Roman"/>
          <w:sz w:val="22"/>
          <w:szCs w:val="22"/>
        </w:rPr>
        <w:t>odpis</w:t>
      </w:r>
    </w:p>
    <w:p w:rsidR="00610B3C" w:rsidRPr="00610B3C" w:rsidRDefault="00610B3C" w:rsidP="0083301E">
      <w:pPr>
        <w:rPr>
          <w:rFonts w:cstheme="minorBidi"/>
        </w:rPr>
      </w:pPr>
    </w:p>
    <w:p w:rsidR="0083301E" w:rsidRPr="00610B3C" w:rsidRDefault="0083301E" w:rsidP="0083301E">
      <w:pPr>
        <w:rPr>
          <w:rFonts w:cstheme="minorBidi"/>
          <w:sz w:val="20"/>
          <w:szCs w:val="20"/>
        </w:rPr>
      </w:pPr>
      <w:r w:rsidRPr="00610B3C">
        <w:rPr>
          <w:rFonts w:ascii="Times New Roman" w:hAnsi="Times New Roman" w:cs="Times New Roman"/>
          <w:i/>
          <w:iCs/>
          <w:sz w:val="20"/>
          <w:szCs w:val="20"/>
        </w:rPr>
        <w:t xml:space="preserve">Proszę dołączyć załączniki albo wskazać w treści wniosku, </w:t>
      </w:r>
    </w:p>
    <w:p w:rsidR="0083301E" w:rsidRPr="00610B3C" w:rsidRDefault="0083301E" w:rsidP="0083301E">
      <w:pPr>
        <w:rPr>
          <w:rFonts w:cstheme="minorBidi"/>
          <w:sz w:val="20"/>
          <w:szCs w:val="20"/>
        </w:rPr>
      </w:pPr>
      <w:r w:rsidRPr="00610B3C">
        <w:rPr>
          <w:rFonts w:ascii="Times New Roman" w:hAnsi="Times New Roman" w:cs="Times New Roman"/>
          <w:i/>
          <w:iCs/>
          <w:sz w:val="20"/>
          <w:szCs w:val="20"/>
        </w:rPr>
        <w:lastRenderedPageBreak/>
        <w:t>gdzie znajdują się dokumenty potwierdzające informacje</w:t>
      </w:r>
    </w:p>
    <w:p w:rsidR="0083301E" w:rsidRPr="00610B3C" w:rsidRDefault="0083301E" w:rsidP="0083301E">
      <w:pPr>
        <w:rPr>
          <w:rFonts w:cstheme="minorBidi"/>
          <w:sz w:val="20"/>
          <w:szCs w:val="20"/>
        </w:rPr>
      </w:pPr>
      <w:r w:rsidRPr="00610B3C">
        <w:rPr>
          <w:rFonts w:ascii="Times New Roman" w:hAnsi="Times New Roman" w:cs="Times New Roman"/>
          <w:i/>
          <w:iCs/>
          <w:sz w:val="20"/>
          <w:szCs w:val="20"/>
        </w:rPr>
        <w:t>zawarte w powyższym tekście lub kto może je potwierdzić</w:t>
      </w:r>
    </w:p>
    <w:p w:rsidR="00946195" w:rsidRPr="00610B3C" w:rsidRDefault="0083301E">
      <w:pPr>
        <w:rPr>
          <w:rFonts w:cstheme="minorBidi"/>
          <w:sz w:val="20"/>
          <w:szCs w:val="20"/>
        </w:rPr>
      </w:pPr>
      <w:r w:rsidRPr="00610B3C">
        <w:rPr>
          <w:rFonts w:ascii="Times New Roman" w:hAnsi="Times New Roman" w:cs="Times New Roman"/>
          <w:i/>
          <w:iCs/>
          <w:sz w:val="20"/>
          <w:szCs w:val="20"/>
        </w:rPr>
        <w:t>jeżeli takich dokumentów brak.</w:t>
      </w:r>
    </w:p>
    <w:sectPr w:rsidR="00946195" w:rsidRPr="00610B3C" w:rsidSect="0083301E">
      <w:pgSz w:w="11906" w:h="16838"/>
      <w:pgMar w:top="1134" w:right="1134" w:bottom="1134" w:left="1134"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E"/>
    <w:rsid w:val="00160E27"/>
    <w:rsid w:val="00610B3C"/>
    <w:rsid w:val="0083301E"/>
    <w:rsid w:val="00946195"/>
    <w:rsid w:val="00BE48A1"/>
    <w:rsid w:val="00CE73FF"/>
    <w:rsid w:val="00E11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2D863-568A-43E9-B2FA-0E09599D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301E"/>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83301E"/>
    <w:pPr>
      <w:suppressAutoHyphens w:val="0"/>
      <w:spacing w:beforeAutospacing="1" w:afterAutospacing="1"/>
    </w:pPr>
    <w:rPr>
      <w:rFonts w:ascii="Times New Roman" w:eastAsia="Times New Roman" w:cs="Times New Roman"/>
      <w:kern w:val="0"/>
      <w:lang w:eastAsia="pl-PL" w:bidi="ar-SA"/>
    </w:rPr>
  </w:style>
  <w:style w:type="paragraph" w:customStyle="1" w:styleId="p">
    <w:name w:val="p"/>
    <w:uiPriority w:val="99"/>
    <w:rsid w:val="0083301E"/>
    <w:pPr>
      <w:widowControl w:val="0"/>
      <w:suppressAutoHyphens/>
      <w:autoSpaceDE w:val="0"/>
      <w:autoSpaceDN w:val="0"/>
      <w:adjustRightInd w:val="0"/>
      <w:spacing w:after="100" w:line="40" w:lineRule="atLeast"/>
      <w:jc w:val="both"/>
    </w:pPr>
    <w:rPr>
      <w:rFonts w:ascii="Helvetica" w:eastAsia="Times New Roman" w:hAnsi="Liberation Serif" w:cs="Helvetica"/>
      <w:color w:val="000000"/>
      <w:kern w:val="1"/>
      <w:sz w:val="18"/>
      <w:szCs w:val="18"/>
      <w:lang w:eastAsia="pl-PL" w:bidi="hi-IN"/>
    </w:rPr>
  </w:style>
  <w:style w:type="paragraph" w:customStyle="1" w:styleId="Tre9c9ce6e6tekstu">
    <w:name w:val="Treś9c9cće6e6 tekstu"/>
    <w:basedOn w:val="Normalny"/>
    <w:uiPriority w:val="99"/>
    <w:rsid w:val="0083301E"/>
    <w:pPr>
      <w:suppressAutoHyphens w:val="0"/>
      <w:spacing w:after="140" w:line="276" w:lineRule="auto"/>
    </w:pPr>
    <w:rPr>
      <w:rFonts w:cstheme="minorBidi"/>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3230</Words>
  <Characters>19384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2</cp:revision>
  <dcterms:created xsi:type="dcterms:W3CDTF">2020-05-13T16:13:00Z</dcterms:created>
  <dcterms:modified xsi:type="dcterms:W3CDTF">2020-05-13T16:13:00Z</dcterms:modified>
</cp:coreProperties>
</file>