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73" w:rsidRDefault="00A15F73" w:rsidP="00A15F73">
      <w:pPr>
        <w:textAlignment w:val="baseline"/>
      </w:pPr>
      <w:r>
        <w:rPr>
          <w:rFonts w:ascii="Times New Roman" w:hAnsi="Times New Roman" w:cs="Times New Roman"/>
          <w:b/>
          <w:bCs/>
          <w:sz w:val="32"/>
          <w:szCs w:val="32"/>
        </w:rPr>
        <w:t>I OSK – 1711/19  wyrok NSA z dnia 12 grudnia 2019 r. - omówienie</w:t>
      </w:r>
    </w:p>
    <w:p w:rsidR="00A15F73" w:rsidRDefault="00A15F73" w:rsidP="00A15F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5F73" w:rsidRDefault="00A15F73" w:rsidP="00A15F73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Dotyczy A. B.:</w:t>
      </w:r>
    </w:p>
    <w:p w:rsidR="00A15F73" w:rsidRDefault="00A15F73" w:rsidP="00A15F73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stanowisko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– </w:t>
      </w:r>
      <w:r>
        <w:rPr>
          <w:rFonts w:ascii="Times New Roman" w:hAnsi="Times New Roman" w:cs="Times New Roman"/>
          <w:b w:val="0"/>
          <w:bCs w:val="0"/>
          <w:szCs w:val="24"/>
          <w:lang/>
        </w:rPr>
        <w:t>brak danych</w:t>
      </w:r>
    </w:p>
    <w:p w:rsidR="00A15F73" w:rsidRDefault="00A15F73" w:rsidP="00A15F73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czas służby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- </w:t>
      </w:r>
      <w:r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7 lat i 11 miesięcy do całego okresu służby wynoszącego 33 lata i 8 miesięcy (do lipca 1990 r.) </w:t>
      </w:r>
    </w:p>
    <w:p w:rsidR="00A15F73" w:rsidRDefault="00A15F73" w:rsidP="00A15F73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Minister Spraw Wewnętrznych i Administracji decyzją z dnia (...) października 2018 r. odmówił zastosowania  wyłączenia wynikającego z art. 8a ustawy zaopatrzeniowej.</w:t>
      </w:r>
    </w:p>
    <w:p w:rsidR="00A15F73" w:rsidRDefault="00A15F73" w:rsidP="00A15F73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Wojewódzki Sąd Administracyjny w Warszawie wyrokiem z dnia 15 kwietnia 2019 r.</w:t>
      </w:r>
      <w:r>
        <w:rPr>
          <w:rFonts w:ascii="Times New Roman" w:hAnsi="Times New Roman" w:cs="Times New Roman"/>
          <w:b w:val="0"/>
          <w:bCs w:val="0"/>
          <w:color w:val="444444"/>
          <w:szCs w:val="24"/>
        </w:rPr>
        <w:t xml:space="preserve"> o sygn. SA/</w:t>
      </w:r>
      <w:proofErr w:type="spellStart"/>
      <w:r>
        <w:rPr>
          <w:rFonts w:ascii="Times New Roman" w:hAnsi="Times New Roman" w:cs="Times New Roman"/>
          <w:b w:val="0"/>
          <w:bCs w:val="0"/>
          <w:color w:val="444444"/>
          <w:szCs w:val="24"/>
        </w:rPr>
        <w:t>Wa</w:t>
      </w:r>
      <w:proofErr w:type="spellEnd"/>
      <w:r>
        <w:rPr>
          <w:rFonts w:ascii="Times New Roman" w:hAnsi="Times New Roman" w:cs="Times New Roman"/>
          <w:b w:val="0"/>
          <w:bCs w:val="0"/>
          <w:color w:val="444444"/>
          <w:szCs w:val="24"/>
        </w:rPr>
        <w:t xml:space="preserve"> 3/19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uchylił decyzję ministra. </w:t>
      </w:r>
    </w:p>
    <w:p w:rsidR="00A15F73" w:rsidRDefault="00A15F73" w:rsidP="00A15F73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Minister wniósł od tego wyroku skargę kasacyjną. </w:t>
      </w:r>
    </w:p>
    <w:p w:rsidR="00A15F73" w:rsidRDefault="00A15F73" w:rsidP="00A15F73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Naczelny Sąd Administracyjny skargę kasacyjną uznał za bezzasadną i utrzymał wyrok WSA.</w:t>
      </w:r>
    </w:p>
    <w:p w:rsidR="00A15F73" w:rsidRDefault="00A15F73" w:rsidP="00A15F73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</w:t>
      </w:r>
    </w:p>
    <w:p w:rsidR="00A15F73" w:rsidRDefault="00A15F73" w:rsidP="00A15F73">
      <w:pPr>
        <w:rPr>
          <w:rFonts w:ascii="Times New Roman" w:hAnsi="Times New Roman" w:cs="Times New Roman"/>
          <w:sz w:val="28"/>
          <w:szCs w:val="28"/>
        </w:rPr>
      </w:pPr>
    </w:p>
    <w:p w:rsidR="00A15F73" w:rsidRDefault="00A15F73" w:rsidP="00A15F73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art. 8a ustawy zaopatrzeniowej przesłankami zastosowania wyłączenia spod działania ustawy represyjnej są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szczególnie uzasadnione przypadki, </w:t>
      </w:r>
      <w:r>
        <w:rPr>
          <w:rFonts w:ascii="Times New Roman" w:hAnsi="Times New Roman" w:cs="Times New Roman"/>
          <w:sz w:val="28"/>
          <w:szCs w:val="28"/>
        </w:rPr>
        <w:t>ze względu na:</w:t>
      </w:r>
    </w:p>
    <w:p w:rsidR="00A15F73" w:rsidRDefault="00A15F73" w:rsidP="00A15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F73" w:rsidRDefault="00A15F73" w:rsidP="00A15F73">
      <w:pPr>
        <w:pStyle w:val="Tre9ce6tekstu"/>
        <w:spacing w:before="57" w:after="57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1)  krótkotrwałą służbę przed dniem 31 lipca 1990 r.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(zwana dalej „krótkotrwałość”) </w:t>
      </w:r>
      <w:r>
        <w:rPr>
          <w:rFonts w:ascii="Times New Roman" w:hAnsi="Times New Roman" w:cs="Times New Roman"/>
          <w:sz w:val="28"/>
          <w:szCs w:val="28"/>
        </w:rPr>
        <w:t>na rzecz totalitarnego państwa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(„zwana dalej służba na rzecz TP”)</w:t>
      </w:r>
    </w:p>
    <w:p w:rsidR="00A15F73" w:rsidRDefault="00A15F73" w:rsidP="00A15F73">
      <w:pPr>
        <w:pStyle w:val="Tre9ce6tekstu"/>
        <w:spacing w:before="57" w:after="57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oraz</w:t>
      </w:r>
    </w:p>
    <w:p w:rsidR="00A15F73" w:rsidRDefault="00A15F73" w:rsidP="00A15F73">
      <w:pPr>
        <w:pStyle w:val="Tre9ce6tekstu"/>
        <w:spacing w:after="0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2) rzetelne wykonywanie zadań i obowiązków po dniu 12 września 1989 r., w szczególności z narażeniem zdrowia i życia  </w:t>
      </w:r>
      <w:r>
        <w:rPr>
          <w:rFonts w:ascii="Times New Roman" w:hAnsi="Times New Roman" w:cs="Times New Roman"/>
          <w:i/>
          <w:iCs/>
          <w:sz w:val="28"/>
          <w:szCs w:val="28"/>
        </w:rPr>
        <w:t>(zwana dalej „rzetelność”).</w:t>
      </w:r>
    </w:p>
    <w:p w:rsidR="00A15F73" w:rsidRDefault="00A15F73" w:rsidP="00A15F73">
      <w:pPr>
        <w:pStyle w:val="Tre9ce6tekstu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F73" w:rsidRDefault="00A15F73" w:rsidP="00A15F73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Argumenty odmownej decyzji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MSWiA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73" w:rsidRDefault="00A15F73" w:rsidP="00A15F73">
      <w:pPr>
        <w:pStyle w:val="Tre9ce6tekstu"/>
        <w:spacing w:before="57" w:after="57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- nie wystąpiła krótkotrwałość, gdyż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służba pełniona była na rzecz totalitarnego państwa przez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7 lat i 11 miesięcy</w:t>
      </w:r>
      <w:r>
        <w:rPr>
          <w:rFonts w:ascii="Times New Roman" w:hAnsi="Times New Roman" w:cs="Times New Roman"/>
          <w:sz w:val="28"/>
          <w:szCs w:val="28"/>
          <w:lang/>
        </w:rPr>
        <w:t>, co stanowi około 21% całego okresu służby, a więc nie można tutaj mówić o krótkotrwałej służbie,</w:t>
      </w:r>
    </w:p>
    <w:p w:rsidR="00A15F73" w:rsidRDefault="00A15F73" w:rsidP="00A15F73">
      <w:pPr>
        <w:pStyle w:val="Tre9ce6tekstu"/>
        <w:spacing w:before="57" w:after="57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- o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rgan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nie może stwierdzić, czy </w:t>
      </w:r>
      <w:r>
        <w:rPr>
          <w:rFonts w:ascii="Times New Roman" w:hAnsi="Times New Roman" w:cs="Times New Roman"/>
          <w:sz w:val="28"/>
          <w:szCs w:val="28"/>
        </w:rPr>
        <w:t>służba</w:t>
      </w:r>
      <w:r>
        <w:rPr>
          <w:rFonts w:ascii="Times New Roman" w:hAnsi="Times New Roman" w:cs="Times New Roman"/>
          <w:sz w:val="28"/>
          <w:szCs w:val="28"/>
          <w:lang/>
        </w:rPr>
        <w:t xml:space="preserve"> pełniona była rzetelnie, gdyż wnioskodawca po dniu 12 września 1989 r. pełnił służbę tylko do lipca 1990 r., a więc zbyt krótko by dokonać oceny, ponadto brak jest jakichkolwiek dokumentów potwierdzających, aby służba ta pełniona była z narażeniem </w:t>
      </w:r>
      <w:r>
        <w:rPr>
          <w:rFonts w:ascii="Times New Roman" w:hAnsi="Times New Roman" w:cs="Times New Roman"/>
          <w:sz w:val="28"/>
          <w:szCs w:val="28"/>
          <w:lang/>
        </w:rPr>
        <w:lastRenderedPageBreak/>
        <w:t>zdrowia i życia,</w:t>
      </w:r>
    </w:p>
    <w:p w:rsidR="00A15F73" w:rsidRDefault="00A15F73" w:rsidP="00A15F73">
      <w:pPr>
        <w:pStyle w:val="Tre9ce6tekstu"/>
        <w:jc w:val="both"/>
        <w:rPr>
          <w:rFonts w:cstheme="minorBidi"/>
        </w:rPr>
      </w:pPr>
    </w:p>
    <w:p w:rsidR="00A15F73" w:rsidRDefault="00A15F73" w:rsidP="00A15F73">
      <w:pPr>
        <w:pStyle w:val="Tre9ce6tekstu"/>
        <w:jc w:val="both"/>
        <w:rPr>
          <w:rFonts w:cstheme="minorBidi"/>
        </w:rPr>
      </w:pPr>
    </w:p>
    <w:p w:rsidR="00A15F73" w:rsidRDefault="00A15F73" w:rsidP="00A15F73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Argumenty przywołane przez Wojewódzki Sąd Administracyjny</w:t>
      </w:r>
    </w:p>
    <w:p w:rsidR="00A15F73" w:rsidRDefault="00A15F73" w:rsidP="00A15F73">
      <w:pPr>
        <w:pStyle w:val="NormalnyWeb"/>
        <w:spacing w:beforeAutospacing="0" w:after="138" w:afterAutospacing="0" w:line="276" w:lineRule="auto"/>
        <w:jc w:val="both"/>
        <w:textAlignment w:val="baseline"/>
        <w:rPr>
          <w:rFonts w:cstheme="minorBidi"/>
        </w:rPr>
      </w:pPr>
      <w:r>
        <w:rPr>
          <w:rFonts w:cstheme="minorBidi"/>
          <w:color w:val="000000"/>
          <w:sz w:val="28"/>
          <w:szCs w:val="28"/>
        </w:rPr>
        <w:t>Organ administracji publicznej ma obowi</w:t>
      </w:r>
      <w:r>
        <w:rPr>
          <w:rFonts w:cstheme="minorBidi"/>
          <w:color w:val="000000"/>
          <w:sz w:val="28"/>
          <w:szCs w:val="28"/>
        </w:rPr>
        <w:t>ą</w:t>
      </w:r>
      <w:r>
        <w:rPr>
          <w:rFonts w:cstheme="minorBidi"/>
          <w:color w:val="000000"/>
          <w:sz w:val="28"/>
          <w:szCs w:val="28"/>
        </w:rPr>
        <w:t>zek w spos</w:t>
      </w:r>
      <w:r>
        <w:rPr>
          <w:rFonts w:cstheme="minorBidi"/>
          <w:color w:val="000000"/>
          <w:sz w:val="28"/>
          <w:szCs w:val="28"/>
        </w:rPr>
        <w:t>ó</w:t>
      </w:r>
      <w:r>
        <w:rPr>
          <w:rFonts w:cstheme="minorBidi"/>
          <w:color w:val="000000"/>
          <w:sz w:val="28"/>
          <w:szCs w:val="28"/>
        </w:rPr>
        <w:t>b wyczerpuj</w:t>
      </w:r>
      <w:r>
        <w:rPr>
          <w:rFonts w:cstheme="minorBidi"/>
          <w:color w:val="000000"/>
          <w:sz w:val="28"/>
          <w:szCs w:val="28"/>
        </w:rPr>
        <w:t>ą</w:t>
      </w:r>
      <w:r>
        <w:rPr>
          <w:rFonts w:cstheme="minorBidi"/>
          <w:color w:val="000000"/>
          <w:sz w:val="28"/>
          <w:szCs w:val="28"/>
        </w:rPr>
        <w:t>cy zebra</w:t>
      </w:r>
      <w:r>
        <w:rPr>
          <w:rFonts w:cstheme="minorBidi"/>
          <w:color w:val="000000"/>
          <w:sz w:val="28"/>
          <w:szCs w:val="28"/>
        </w:rPr>
        <w:t>ć</w:t>
      </w:r>
      <w:r>
        <w:rPr>
          <w:rFonts w:cstheme="minorBidi"/>
          <w:color w:val="000000"/>
          <w:sz w:val="28"/>
          <w:szCs w:val="28"/>
        </w:rPr>
        <w:t xml:space="preserve"> i rozpatrzy</w:t>
      </w:r>
      <w:r>
        <w:rPr>
          <w:rFonts w:cstheme="minorBidi"/>
          <w:color w:val="000000"/>
          <w:sz w:val="28"/>
          <w:szCs w:val="28"/>
        </w:rPr>
        <w:t>ć</w:t>
      </w:r>
      <w:r>
        <w:rPr>
          <w:rFonts w:cstheme="minorBidi"/>
          <w:color w:val="000000"/>
          <w:sz w:val="28"/>
          <w:szCs w:val="28"/>
        </w:rPr>
        <w:t xml:space="preserve"> ca</w:t>
      </w:r>
      <w:r>
        <w:rPr>
          <w:rFonts w:cstheme="minorBidi"/>
          <w:color w:val="000000"/>
          <w:sz w:val="28"/>
          <w:szCs w:val="28"/>
        </w:rPr>
        <w:t>ł</w:t>
      </w:r>
      <w:r>
        <w:rPr>
          <w:rFonts w:cstheme="minorBidi"/>
          <w:color w:val="000000"/>
          <w:sz w:val="28"/>
          <w:szCs w:val="28"/>
        </w:rPr>
        <w:t>y materia</w:t>
      </w:r>
      <w:r>
        <w:rPr>
          <w:rFonts w:cstheme="minorBidi"/>
          <w:color w:val="000000"/>
          <w:sz w:val="28"/>
          <w:szCs w:val="28"/>
        </w:rPr>
        <w:t>ł</w:t>
      </w:r>
      <w:r>
        <w:rPr>
          <w:rFonts w:cstheme="minorBidi"/>
          <w:color w:val="000000"/>
          <w:sz w:val="28"/>
          <w:szCs w:val="28"/>
        </w:rPr>
        <w:t xml:space="preserve"> dowodowy i dopiero na takiej podstawie ocenia</w:t>
      </w:r>
      <w:r>
        <w:rPr>
          <w:rFonts w:cstheme="minorBidi"/>
          <w:color w:val="000000"/>
          <w:sz w:val="28"/>
          <w:szCs w:val="28"/>
        </w:rPr>
        <w:t>ć</w:t>
      </w:r>
      <w:r>
        <w:rPr>
          <w:rFonts w:cstheme="minorBidi"/>
          <w:color w:val="000000"/>
          <w:sz w:val="28"/>
          <w:szCs w:val="28"/>
        </w:rPr>
        <w:t>, czy dana okoliczno</w:t>
      </w:r>
      <w:r>
        <w:rPr>
          <w:rFonts w:cstheme="minorBidi"/>
          <w:color w:val="000000"/>
          <w:sz w:val="28"/>
          <w:szCs w:val="28"/>
        </w:rPr>
        <w:t>ść</w:t>
      </w:r>
      <w:r>
        <w:rPr>
          <w:rFonts w:cstheme="minorBidi"/>
          <w:color w:val="000000"/>
          <w:sz w:val="28"/>
          <w:szCs w:val="28"/>
        </w:rPr>
        <w:t xml:space="preserve"> zosta</w:t>
      </w:r>
      <w:r>
        <w:rPr>
          <w:rFonts w:cstheme="minorBidi"/>
          <w:color w:val="000000"/>
          <w:sz w:val="28"/>
          <w:szCs w:val="28"/>
        </w:rPr>
        <w:t>ł</w:t>
      </w:r>
      <w:r>
        <w:rPr>
          <w:rFonts w:cstheme="minorBidi"/>
          <w:color w:val="000000"/>
          <w:sz w:val="28"/>
          <w:szCs w:val="28"/>
        </w:rPr>
        <w:t>a udowodniona. Wydana w sprawie decyzja nie zosta</w:t>
      </w:r>
      <w:r>
        <w:rPr>
          <w:rFonts w:cstheme="minorBidi"/>
          <w:color w:val="000000"/>
          <w:sz w:val="28"/>
          <w:szCs w:val="28"/>
        </w:rPr>
        <w:t>ł</w:t>
      </w:r>
      <w:r>
        <w:rPr>
          <w:rFonts w:cstheme="minorBidi"/>
          <w:color w:val="000000"/>
          <w:sz w:val="28"/>
          <w:szCs w:val="28"/>
        </w:rPr>
        <w:t>a nale</w:t>
      </w:r>
      <w:r>
        <w:rPr>
          <w:rFonts w:cstheme="minorBidi"/>
          <w:color w:val="000000"/>
          <w:sz w:val="28"/>
          <w:szCs w:val="28"/>
        </w:rPr>
        <w:t>ż</w:t>
      </w:r>
      <w:r>
        <w:rPr>
          <w:rFonts w:cstheme="minorBidi"/>
          <w:color w:val="000000"/>
          <w:sz w:val="28"/>
          <w:szCs w:val="28"/>
        </w:rPr>
        <w:t>ycie umotywowana. Uzasadnienie decyzji nie spe</w:t>
      </w:r>
      <w:r>
        <w:rPr>
          <w:rFonts w:cstheme="minorBidi"/>
          <w:color w:val="000000"/>
          <w:sz w:val="28"/>
          <w:szCs w:val="28"/>
        </w:rPr>
        <w:t>ł</w:t>
      </w:r>
      <w:r>
        <w:rPr>
          <w:rFonts w:cstheme="minorBidi"/>
          <w:color w:val="000000"/>
          <w:sz w:val="28"/>
          <w:szCs w:val="28"/>
        </w:rPr>
        <w:t>nia wymog</w:t>
      </w:r>
      <w:r>
        <w:rPr>
          <w:rFonts w:cstheme="minorBidi"/>
          <w:color w:val="000000"/>
          <w:sz w:val="28"/>
          <w:szCs w:val="28"/>
        </w:rPr>
        <w:t>ó</w:t>
      </w:r>
      <w:r>
        <w:rPr>
          <w:rFonts w:cstheme="minorBidi"/>
          <w:color w:val="000000"/>
          <w:sz w:val="28"/>
          <w:szCs w:val="28"/>
        </w:rPr>
        <w:t>w okre</w:t>
      </w:r>
      <w:r>
        <w:rPr>
          <w:rFonts w:cstheme="minorBidi"/>
          <w:color w:val="000000"/>
          <w:sz w:val="28"/>
          <w:szCs w:val="28"/>
        </w:rPr>
        <w:t>ś</w:t>
      </w:r>
      <w:r>
        <w:rPr>
          <w:rFonts w:cstheme="minorBidi"/>
          <w:color w:val="000000"/>
          <w:sz w:val="28"/>
          <w:szCs w:val="28"/>
        </w:rPr>
        <w:t xml:space="preserve">lonych w art. 107 </w:t>
      </w:r>
      <w:r>
        <w:rPr>
          <w:rFonts w:cstheme="minorBidi"/>
          <w:color w:val="000000"/>
          <w:sz w:val="28"/>
          <w:szCs w:val="28"/>
        </w:rPr>
        <w:t>§</w:t>
      </w:r>
      <w:r>
        <w:rPr>
          <w:rFonts w:cstheme="minorBidi"/>
          <w:color w:val="000000"/>
          <w:sz w:val="28"/>
          <w:szCs w:val="28"/>
        </w:rPr>
        <w:t xml:space="preserve"> 3 (</w:t>
      </w:r>
      <w:r>
        <w:rPr>
          <w:rFonts w:cstheme="minorBidi"/>
          <w:i/>
          <w:iCs/>
          <w:color w:val="000000"/>
          <w:sz w:val="28"/>
          <w:szCs w:val="28"/>
        </w:rPr>
        <w:t>przepis m</w:t>
      </w:r>
      <w:r>
        <w:rPr>
          <w:rFonts w:cstheme="minorBidi"/>
          <w:i/>
          <w:iCs/>
          <w:color w:val="000000"/>
          <w:sz w:val="28"/>
          <w:szCs w:val="28"/>
        </w:rPr>
        <w:t>ó</w:t>
      </w:r>
      <w:r>
        <w:rPr>
          <w:rFonts w:cstheme="minorBidi"/>
          <w:i/>
          <w:iCs/>
          <w:color w:val="000000"/>
          <w:sz w:val="28"/>
          <w:szCs w:val="28"/>
        </w:rPr>
        <w:t>wi o tym co powinno zawiera</w:t>
      </w:r>
      <w:r>
        <w:rPr>
          <w:rFonts w:cstheme="minorBidi"/>
          <w:i/>
          <w:iCs/>
          <w:color w:val="000000"/>
          <w:sz w:val="28"/>
          <w:szCs w:val="28"/>
        </w:rPr>
        <w:t>ć</w:t>
      </w:r>
      <w:r>
        <w:rPr>
          <w:rFonts w:cstheme="minorBidi"/>
          <w:i/>
          <w:iCs/>
          <w:color w:val="000000"/>
          <w:sz w:val="28"/>
          <w:szCs w:val="28"/>
        </w:rPr>
        <w:t xml:space="preserve"> uzasadnienie, m. in. wskazanie fakt</w:t>
      </w:r>
      <w:r>
        <w:rPr>
          <w:rFonts w:cstheme="minorBidi"/>
          <w:i/>
          <w:iCs/>
          <w:color w:val="000000"/>
          <w:sz w:val="28"/>
          <w:szCs w:val="28"/>
        </w:rPr>
        <w:t>ó</w:t>
      </w:r>
      <w:r>
        <w:rPr>
          <w:rFonts w:cstheme="minorBidi"/>
          <w:i/>
          <w:iCs/>
          <w:color w:val="000000"/>
          <w:sz w:val="28"/>
          <w:szCs w:val="28"/>
        </w:rPr>
        <w:t>w, kt</w:t>
      </w:r>
      <w:r>
        <w:rPr>
          <w:rFonts w:cstheme="minorBidi"/>
          <w:i/>
          <w:iCs/>
          <w:color w:val="000000"/>
          <w:sz w:val="28"/>
          <w:szCs w:val="28"/>
        </w:rPr>
        <w:t>ó</w:t>
      </w:r>
      <w:r>
        <w:rPr>
          <w:rFonts w:cstheme="minorBidi"/>
          <w:i/>
          <w:iCs/>
          <w:color w:val="000000"/>
          <w:sz w:val="28"/>
          <w:szCs w:val="28"/>
        </w:rPr>
        <w:t>re  organ uzna</w:t>
      </w:r>
      <w:r>
        <w:rPr>
          <w:rFonts w:cstheme="minorBidi"/>
          <w:i/>
          <w:iCs/>
          <w:color w:val="000000"/>
          <w:sz w:val="28"/>
          <w:szCs w:val="28"/>
        </w:rPr>
        <w:t>ł</w:t>
      </w:r>
      <w:r>
        <w:rPr>
          <w:rFonts w:cstheme="minorBidi"/>
          <w:i/>
          <w:iCs/>
          <w:color w:val="000000"/>
          <w:sz w:val="28"/>
          <w:szCs w:val="28"/>
        </w:rPr>
        <w:t xml:space="preserve"> za udowodnione, dowod</w:t>
      </w:r>
      <w:r>
        <w:rPr>
          <w:rFonts w:cstheme="minorBidi"/>
          <w:i/>
          <w:iCs/>
          <w:color w:val="000000"/>
          <w:sz w:val="28"/>
          <w:szCs w:val="28"/>
        </w:rPr>
        <w:t>ó</w:t>
      </w:r>
      <w:r>
        <w:rPr>
          <w:rFonts w:cstheme="minorBidi"/>
          <w:i/>
          <w:iCs/>
          <w:color w:val="000000"/>
          <w:sz w:val="28"/>
          <w:szCs w:val="28"/>
        </w:rPr>
        <w:t>w na kt</w:t>
      </w:r>
      <w:r>
        <w:rPr>
          <w:rFonts w:cstheme="minorBidi"/>
          <w:i/>
          <w:iCs/>
          <w:color w:val="000000"/>
          <w:sz w:val="28"/>
          <w:szCs w:val="28"/>
        </w:rPr>
        <w:t>ó</w:t>
      </w:r>
      <w:r>
        <w:rPr>
          <w:rFonts w:cstheme="minorBidi"/>
          <w:i/>
          <w:iCs/>
          <w:color w:val="000000"/>
          <w:sz w:val="28"/>
          <w:szCs w:val="28"/>
        </w:rPr>
        <w:t>rych si</w:t>
      </w:r>
      <w:r>
        <w:rPr>
          <w:rFonts w:cstheme="minorBidi"/>
          <w:i/>
          <w:iCs/>
          <w:color w:val="000000"/>
          <w:sz w:val="28"/>
          <w:szCs w:val="28"/>
        </w:rPr>
        <w:t>ę</w:t>
      </w:r>
      <w:r>
        <w:rPr>
          <w:rFonts w:cstheme="minorBidi"/>
          <w:i/>
          <w:iCs/>
          <w:color w:val="000000"/>
          <w:sz w:val="28"/>
          <w:szCs w:val="28"/>
        </w:rPr>
        <w:t xml:space="preserve"> opar</w:t>
      </w:r>
      <w:r>
        <w:rPr>
          <w:rFonts w:cstheme="minorBidi"/>
          <w:i/>
          <w:iCs/>
          <w:color w:val="000000"/>
          <w:sz w:val="28"/>
          <w:szCs w:val="28"/>
        </w:rPr>
        <w:t>ł</w:t>
      </w:r>
      <w:r>
        <w:rPr>
          <w:rFonts w:cstheme="minorBidi"/>
          <w:i/>
          <w:iCs/>
          <w:color w:val="000000"/>
          <w:sz w:val="28"/>
          <w:szCs w:val="28"/>
        </w:rPr>
        <w:t xml:space="preserve"> i inne) </w:t>
      </w:r>
      <w:r>
        <w:rPr>
          <w:rFonts w:cstheme="minorBidi"/>
          <w:color w:val="000000"/>
          <w:sz w:val="28"/>
          <w:szCs w:val="28"/>
        </w:rPr>
        <w:t>w zwi</w:t>
      </w:r>
      <w:r>
        <w:rPr>
          <w:rFonts w:cstheme="minorBidi"/>
          <w:color w:val="000000"/>
          <w:sz w:val="28"/>
          <w:szCs w:val="28"/>
        </w:rPr>
        <w:t>ą</w:t>
      </w:r>
      <w:r>
        <w:rPr>
          <w:rFonts w:cstheme="minorBidi"/>
          <w:color w:val="000000"/>
          <w:sz w:val="28"/>
          <w:szCs w:val="28"/>
        </w:rPr>
        <w:t xml:space="preserve">zku z art. 11 k.p.a. </w:t>
      </w:r>
      <w:r>
        <w:rPr>
          <w:rFonts w:cstheme="minorBidi"/>
          <w:i/>
          <w:iCs/>
          <w:color w:val="000000"/>
          <w:sz w:val="28"/>
          <w:szCs w:val="28"/>
        </w:rPr>
        <w:t>(wyja</w:t>
      </w:r>
      <w:r>
        <w:rPr>
          <w:rFonts w:cstheme="minorBidi"/>
          <w:i/>
          <w:iCs/>
          <w:color w:val="000000"/>
          <w:sz w:val="28"/>
          <w:szCs w:val="28"/>
        </w:rPr>
        <w:t>ś</w:t>
      </w:r>
      <w:r>
        <w:rPr>
          <w:rFonts w:cstheme="minorBidi"/>
          <w:i/>
          <w:iCs/>
          <w:color w:val="000000"/>
          <w:sz w:val="28"/>
          <w:szCs w:val="28"/>
        </w:rPr>
        <w:t>nienie stronom przes</w:t>
      </w:r>
      <w:r>
        <w:rPr>
          <w:rFonts w:cstheme="minorBidi"/>
          <w:i/>
          <w:iCs/>
          <w:color w:val="000000"/>
          <w:sz w:val="28"/>
          <w:szCs w:val="28"/>
        </w:rPr>
        <w:t>ł</w:t>
      </w:r>
      <w:r>
        <w:rPr>
          <w:rFonts w:cstheme="minorBidi"/>
          <w:i/>
          <w:iCs/>
          <w:color w:val="000000"/>
          <w:sz w:val="28"/>
          <w:szCs w:val="28"/>
        </w:rPr>
        <w:t>anek, na kt</w:t>
      </w:r>
      <w:r>
        <w:rPr>
          <w:rFonts w:cstheme="minorBidi"/>
          <w:i/>
          <w:iCs/>
          <w:color w:val="000000"/>
          <w:sz w:val="28"/>
          <w:szCs w:val="28"/>
        </w:rPr>
        <w:t>ó</w:t>
      </w:r>
      <w:r>
        <w:rPr>
          <w:rFonts w:cstheme="minorBidi"/>
          <w:i/>
          <w:iCs/>
          <w:color w:val="000000"/>
          <w:sz w:val="28"/>
          <w:szCs w:val="28"/>
        </w:rPr>
        <w:t>rych organ si</w:t>
      </w:r>
      <w:r>
        <w:rPr>
          <w:rFonts w:cstheme="minorBidi"/>
          <w:i/>
          <w:iCs/>
          <w:color w:val="000000"/>
          <w:sz w:val="28"/>
          <w:szCs w:val="28"/>
        </w:rPr>
        <w:t>ę</w:t>
      </w:r>
      <w:r>
        <w:rPr>
          <w:rFonts w:cstheme="minorBidi"/>
          <w:i/>
          <w:iCs/>
          <w:color w:val="000000"/>
          <w:sz w:val="28"/>
          <w:szCs w:val="28"/>
        </w:rPr>
        <w:t xml:space="preserve"> opar</w:t>
      </w:r>
      <w:r>
        <w:rPr>
          <w:rFonts w:cstheme="minorBidi"/>
          <w:i/>
          <w:iCs/>
          <w:color w:val="000000"/>
          <w:sz w:val="28"/>
          <w:szCs w:val="28"/>
        </w:rPr>
        <w:t>ł</w:t>
      </w:r>
      <w:r>
        <w:rPr>
          <w:rFonts w:cstheme="minorBidi"/>
          <w:i/>
          <w:iCs/>
          <w:color w:val="000000"/>
          <w:sz w:val="28"/>
          <w:szCs w:val="28"/>
        </w:rPr>
        <w:t xml:space="preserve"> przy za</w:t>
      </w:r>
      <w:r>
        <w:rPr>
          <w:rFonts w:cstheme="minorBidi"/>
          <w:i/>
          <w:iCs/>
          <w:color w:val="000000"/>
          <w:sz w:val="28"/>
          <w:szCs w:val="28"/>
        </w:rPr>
        <w:t>ł</w:t>
      </w:r>
      <w:r>
        <w:rPr>
          <w:rFonts w:cstheme="minorBidi"/>
          <w:i/>
          <w:iCs/>
          <w:color w:val="000000"/>
          <w:sz w:val="28"/>
          <w:szCs w:val="28"/>
        </w:rPr>
        <w:t>atwianiu sprawy).</w:t>
      </w:r>
    </w:p>
    <w:p w:rsidR="00A15F73" w:rsidRDefault="00A15F73" w:rsidP="00A15F73">
      <w:pPr>
        <w:pStyle w:val="Tre9ce6tekstu"/>
        <w:jc w:val="both"/>
        <w:rPr>
          <w:rFonts w:cstheme="minorBidi"/>
          <w:b/>
          <w:bCs/>
        </w:rPr>
      </w:pPr>
    </w:p>
    <w:p w:rsidR="00A15F73" w:rsidRDefault="00A15F73" w:rsidP="00A15F73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Stanowisko Naczelnego Sadu Administracyjnego.</w:t>
      </w:r>
    </w:p>
    <w:p w:rsidR="00A15F73" w:rsidRDefault="00A15F73" w:rsidP="00A15F73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Sąd omówił w szczególności następujące pojęcia występujące w art. 8a:</w:t>
      </w:r>
    </w:p>
    <w:p w:rsidR="00A15F73" w:rsidRDefault="00A15F73" w:rsidP="00A15F73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- "szczególnie uzasadnione przypadki",</w:t>
      </w:r>
    </w:p>
    <w:p w:rsidR="00A15F73" w:rsidRDefault="00A15F73" w:rsidP="00A15F73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- "krótkotrwała służba",</w:t>
      </w:r>
    </w:p>
    <w:p w:rsidR="00A15F73" w:rsidRDefault="00A15F73" w:rsidP="00A15F73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- "rzetelne wykonywanie zadań i obowiązków",</w:t>
      </w:r>
    </w:p>
    <w:p w:rsidR="00A15F73" w:rsidRDefault="00A15F73" w:rsidP="00A15F73">
      <w:pPr>
        <w:pStyle w:val="Tre9ce6tekstu"/>
        <w:rPr>
          <w:rFonts w:cstheme="minorBidi"/>
        </w:rPr>
      </w:pPr>
      <w:bookmarkStart w:id="0" w:name="__DdeLink__1065_1257294714"/>
      <w:bookmarkEnd w:id="0"/>
      <w:r>
        <w:rPr>
          <w:rFonts w:ascii="Times New Roman" w:hAnsi="Times New Roman" w:cs="Times New Roman"/>
          <w:sz w:val="28"/>
          <w:szCs w:val="28"/>
        </w:rPr>
        <w:t xml:space="preserve">-  "służba na rzecz totalitarnego państwa", </w:t>
      </w:r>
    </w:p>
    <w:p w:rsidR="00A15F73" w:rsidRDefault="00A15F73" w:rsidP="00A15F73">
      <w:pPr>
        <w:pStyle w:val="Tre9ce6tekstu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Szczególnie uzasadniony przypadek</w:t>
      </w:r>
    </w:p>
    <w:p w:rsidR="00A15F73" w:rsidRDefault="00A15F73" w:rsidP="00A15F73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1. Wyżej wymieniona przesłanka obejmująca swym zakresem krótkotrwałą służbę i rzetelne wykonywanie zadań i obowiązków, które muszą być spełnione łącznie. Jednakże nie sposób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przyjąć, że ustawodawca wprowadził do tekstu ustawy nieostry zwrot "szczególnie uzasadnionych przypadków" po to tylko, by utożsamić go z kryteriami "krótkotrwałej służby przed dniem [...] lipca 1990 r." oraz "rzetelnego wykonywania zadań i obowiązków po dniu [...] września 1989 r., w szczególności z narażeniem zdrowia i życia", skoro skutek taki mógłby osiągnąć rezygnując z odwoływania się do "szczególnie uzasadnionych przypadków",</w:t>
      </w:r>
    </w:p>
    <w:p w:rsidR="00A15F73" w:rsidRDefault="00A15F73" w:rsidP="00A15F73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2. Szczególnie uzasadniony przypadek może wystąpić również wówczas, gdy uprawniony nie spełnia warunków określonych w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(krótkotrwałość) i 2 (rzetelność) art. 8a ust. 1 ustawy - jednakże, jak wynika to z zasady sprawiedliwości społecznej - przepis powinien mieć zastosowanie, np. w sytuacjach, gdy służba w formacjach wymienionych w art. 13b ustawy nie charakteryzowała się bezpośrednim zaangażowaniem w realizację zadań i funkcji TP., czy też nie miała takiego charakteru, tj. była np. działalnością ograniczającą się do zwykłych, standardowych działań podejmowanych w służbie publicznej, tj. służbie na rzecz państwa jako takiego, a tym samym nie ma  konotacji pejoratywnych.</w:t>
      </w:r>
    </w:p>
    <w:p w:rsidR="00A15F73" w:rsidRDefault="00A15F73" w:rsidP="00A15F73">
      <w:pPr>
        <w:pStyle w:val="NormalnyWeb"/>
        <w:spacing w:beforeAutospacing="0" w:after="138" w:afterAutospacing="0" w:line="276" w:lineRule="auto"/>
        <w:jc w:val="both"/>
        <w:textAlignment w:val="baseline"/>
        <w:rPr>
          <w:rFonts w:cstheme="minorBidi"/>
        </w:rPr>
      </w:pPr>
      <w:r>
        <w:rPr>
          <w:rFonts w:cstheme="minorBidi"/>
          <w:color w:val="000000"/>
          <w:sz w:val="28"/>
          <w:szCs w:val="28"/>
        </w:rPr>
        <w:t>Organ, oceniaj</w:t>
      </w:r>
      <w:r>
        <w:rPr>
          <w:rFonts w:cstheme="minorBidi"/>
          <w:color w:val="000000"/>
          <w:sz w:val="28"/>
          <w:szCs w:val="28"/>
        </w:rPr>
        <w:t>ą</w:t>
      </w:r>
      <w:r>
        <w:rPr>
          <w:rFonts w:cstheme="minorBidi"/>
          <w:color w:val="000000"/>
          <w:sz w:val="28"/>
          <w:szCs w:val="28"/>
        </w:rPr>
        <w:t>c, zatem spe</w:t>
      </w:r>
      <w:r>
        <w:rPr>
          <w:rFonts w:cstheme="minorBidi"/>
          <w:color w:val="000000"/>
          <w:sz w:val="28"/>
          <w:szCs w:val="28"/>
        </w:rPr>
        <w:t>ł</w:t>
      </w:r>
      <w:r>
        <w:rPr>
          <w:rFonts w:cstheme="minorBidi"/>
          <w:color w:val="000000"/>
          <w:sz w:val="28"/>
          <w:szCs w:val="28"/>
        </w:rPr>
        <w:t>nianie przez uprawnionego warunk</w:t>
      </w:r>
      <w:r>
        <w:rPr>
          <w:rFonts w:cstheme="minorBidi"/>
          <w:color w:val="000000"/>
          <w:sz w:val="28"/>
          <w:szCs w:val="28"/>
        </w:rPr>
        <w:t>ó</w:t>
      </w:r>
      <w:r>
        <w:rPr>
          <w:rFonts w:cstheme="minorBidi"/>
          <w:color w:val="000000"/>
          <w:sz w:val="28"/>
          <w:szCs w:val="28"/>
        </w:rPr>
        <w:t>w do wydania wobec niego decyzji z art. 8a ust. 1 ustawy powinien zbada</w:t>
      </w:r>
      <w:r>
        <w:rPr>
          <w:rFonts w:cstheme="minorBidi"/>
          <w:color w:val="000000"/>
          <w:sz w:val="28"/>
          <w:szCs w:val="28"/>
        </w:rPr>
        <w:t>ć</w:t>
      </w:r>
      <w:r>
        <w:rPr>
          <w:rFonts w:cstheme="minorBidi"/>
          <w:color w:val="000000"/>
          <w:sz w:val="28"/>
          <w:szCs w:val="28"/>
        </w:rPr>
        <w:t xml:space="preserve"> nie tylko wyst</w:t>
      </w:r>
      <w:r>
        <w:rPr>
          <w:rFonts w:cstheme="minorBidi"/>
          <w:color w:val="000000"/>
          <w:sz w:val="28"/>
          <w:szCs w:val="28"/>
        </w:rPr>
        <w:t>ę</w:t>
      </w:r>
      <w:r>
        <w:rPr>
          <w:rFonts w:cstheme="minorBidi"/>
          <w:color w:val="000000"/>
          <w:sz w:val="28"/>
          <w:szCs w:val="28"/>
        </w:rPr>
        <w:t>powanie okoliczno</w:t>
      </w:r>
      <w:r>
        <w:rPr>
          <w:rFonts w:cstheme="minorBidi"/>
          <w:color w:val="000000"/>
          <w:sz w:val="28"/>
          <w:szCs w:val="28"/>
        </w:rPr>
        <w:t>ś</w:t>
      </w:r>
      <w:r>
        <w:rPr>
          <w:rFonts w:cstheme="minorBidi"/>
          <w:color w:val="000000"/>
          <w:sz w:val="28"/>
          <w:szCs w:val="28"/>
        </w:rPr>
        <w:t>ci dotycz</w:t>
      </w:r>
      <w:r>
        <w:rPr>
          <w:rFonts w:cstheme="minorBidi"/>
          <w:color w:val="000000"/>
          <w:sz w:val="28"/>
          <w:szCs w:val="28"/>
        </w:rPr>
        <w:t>ą</w:t>
      </w:r>
      <w:r>
        <w:rPr>
          <w:rFonts w:cstheme="minorBidi"/>
          <w:color w:val="000000"/>
          <w:sz w:val="28"/>
          <w:szCs w:val="28"/>
        </w:rPr>
        <w:t>cych kr</w:t>
      </w:r>
      <w:r>
        <w:rPr>
          <w:rFonts w:cstheme="minorBidi"/>
          <w:color w:val="000000"/>
          <w:sz w:val="28"/>
          <w:szCs w:val="28"/>
        </w:rPr>
        <w:t>ó</w:t>
      </w:r>
      <w:r>
        <w:rPr>
          <w:rFonts w:cstheme="minorBidi"/>
          <w:color w:val="000000"/>
          <w:sz w:val="28"/>
          <w:szCs w:val="28"/>
        </w:rPr>
        <w:t>tkotrwa</w:t>
      </w:r>
      <w:r>
        <w:rPr>
          <w:rFonts w:cstheme="minorBidi"/>
          <w:color w:val="000000"/>
          <w:sz w:val="28"/>
          <w:szCs w:val="28"/>
        </w:rPr>
        <w:t>ł</w:t>
      </w:r>
      <w:r>
        <w:rPr>
          <w:rFonts w:cstheme="minorBidi"/>
          <w:color w:val="000000"/>
          <w:sz w:val="28"/>
          <w:szCs w:val="28"/>
        </w:rPr>
        <w:t>ej s</w:t>
      </w:r>
      <w:r>
        <w:rPr>
          <w:rFonts w:cstheme="minorBidi"/>
          <w:color w:val="000000"/>
          <w:sz w:val="28"/>
          <w:szCs w:val="28"/>
        </w:rPr>
        <w:t>ł</w:t>
      </w:r>
      <w:r>
        <w:rPr>
          <w:rFonts w:cstheme="minorBidi"/>
          <w:color w:val="000000"/>
          <w:sz w:val="28"/>
          <w:szCs w:val="28"/>
        </w:rPr>
        <w:t>u</w:t>
      </w:r>
      <w:r>
        <w:rPr>
          <w:rFonts w:cstheme="minorBidi"/>
          <w:color w:val="000000"/>
          <w:sz w:val="28"/>
          <w:szCs w:val="28"/>
        </w:rPr>
        <w:t>ż</w:t>
      </w:r>
      <w:r>
        <w:rPr>
          <w:rFonts w:cstheme="minorBidi"/>
          <w:color w:val="000000"/>
          <w:sz w:val="28"/>
          <w:szCs w:val="28"/>
        </w:rPr>
        <w:t>by i rzetelnego wykonywania zada</w:t>
      </w:r>
      <w:r>
        <w:rPr>
          <w:rFonts w:cstheme="minorBidi"/>
          <w:color w:val="000000"/>
          <w:sz w:val="28"/>
          <w:szCs w:val="28"/>
        </w:rPr>
        <w:t>ń</w:t>
      </w:r>
      <w:r>
        <w:rPr>
          <w:rFonts w:cstheme="minorBidi"/>
          <w:color w:val="000000"/>
          <w:sz w:val="28"/>
          <w:szCs w:val="28"/>
        </w:rPr>
        <w:t>, ale r</w:t>
      </w:r>
      <w:r>
        <w:rPr>
          <w:rFonts w:cstheme="minorBidi"/>
          <w:color w:val="000000"/>
          <w:sz w:val="28"/>
          <w:szCs w:val="28"/>
        </w:rPr>
        <w:t>ó</w:t>
      </w:r>
      <w:r>
        <w:rPr>
          <w:rFonts w:cstheme="minorBidi"/>
          <w:color w:val="000000"/>
          <w:sz w:val="28"/>
          <w:szCs w:val="28"/>
        </w:rPr>
        <w:t>wnie</w:t>
      </w:r>
      <w:r>
        <w:rPr>
          <w:rFonts w:cstheme="minorBidi"/>
          <w:color w:val="000000"/>
          <w:sz w:val="28"/>
          <w:szCs w:val="28"/>
        </w:rPr>
        <w:t>ż</w:t>
      </w:r>
      <w:r>
        <w:rPr>
          <w:rFonts w:cstheme="minorBidi"/>
          <w:color w:val="000000"/>
          <w:sz w:val="28"/>
          <w:szCs w:val="28"/>
        </w:rPr>
        <w:t xml:space="preserve"> oceni</w:t>
      </w:r>
      <w:r>
        <w:rPr>
          <w:rFonts w:cstheme="minorBidi"/>
          <w:color w:val="000000"/>
          <w:sz w:val="28"/>
          <w:szCs w:val="28"/>
        </w:rPr>
        <w:t>ć</w:t>
      </w:r>
      <w:r>
        <w:rPr>
          <w:rFonts w:cstheme="minorBidi"/>
          <w:color w:val="000000"/>
          <w:sz w:val="28"/>
          <w:szCs w:val="28"/>
        </w:rPr>
        <w:t>, w sytuacji, gdy nie zostan</w:t>
      </w:r>
      <w:r>
        <w:rPr>
          <w:rFonts w:cstheme="minorBidi"/>
          <w:color w:val="000000"/>
          <w:sz w:val="28"/>
          <w:szCs w:val="28"/>
        </w:rPr>
        <w:t>ą</w:t>
      </w:r>
      <w:r>
        <w:rPr>
          <w:rFonts w:cstheme="minorBidi"/>
          <w:color w:val="000000"/>
          <w:sz w:val="28"/>
          <w:szCs w:val="28"/>
        </w:rPr>
        <w:t xml:space="preserve"> one spe</w:t>
      </w:r>
      <w:r>
        <w:rPr>
          <w:rFonts w:cstheme="minorBidi"/>
          <w:color w:val="000000"/>
          <w:sz w:val="28"/>
          <w:szCs w:val="28"/>
        </w:rPr>
        <w:t>ł</w:t>
      </w:r>
      <w:r>
        <w:rPr>
          <w:rFonts w:cstheme="minorBidi"/>
          <w:color w:val="000000"/>
          <w:sz w:val="28"/>
          <w:szCs w:val="28"/>
        </w:rPr>
        <w:t>nione, czy nie wyst</w:t>
      </w:r>
      <w:r>
        <w:rPr>
          <w:rFonts w:cstheme="minorBidi"/>
          <w:color w:val="000000"/>
          <w:sz w:val="28"/>
          <w:szCs w:val="28"/>
        </w:rPr>
        <w:t>ę</w:t>
      </w:r>
      <w:r>
        <w:rPr>
          <w:rFonts w:cstheme="minorBidi"/>
          <w:color w:val="000000"/>
          <w:sz w:val="28"/>
          <w:szCs w:val="28"/>
        </w:rPr>
        <w:t>puj</w:t>
      </w:r>
      <w:r>
        <w:rPr>
          <w:rFonts w:cstheme="minorBidi"/>
          <w:color w:val="000000"/>
          <w:sz w:val="28"/>
          <w:szCs w:val="28"/>
        </w:rPr>
        <w:t>ą</w:t>
      </w:r>
      <w:r>
        <w:rPr>
          <w:rFonts w:cstheme="minorBidi"/>
          <w:color w:val="000000"/>
          <w:sz w:val="28"/>
          <w:szCs w:val="28"/>
        </w:rPr>
        <w:t xml:space="preserve"> inne szczeg</w:t>
      </w:r>
      <w:r>
        <w:rPr>
          <w:rFonts w:cstheme="minorBidi"/>
          <w:color w:val="000000"/>
          <w:sz w:val="28"/>
          <w:szCs w:val="28"/>
        </w:rPr>
        <w:t>ó</w:t>
      </w:r>
      <w:r>
        <w:rPr>
          <w:rFonts w:cstheme="minorBidi"/>
          <w:color w:val="000000"/>
          <w:sz w:val="28"/>
          <w:szCs w:val="28"/>
        </w:rPr>
        <w:t>lne okoliczno</w:t>
      </w:r>
      <w:r>
        <w:rPr>
          <w:rFonts w:cstheme="minorBidi"/>
          <w:color w:val="000000"/>
          <w:sz w:val="28"/>
          <w:szCs w:val="28"/>
        </w:rPr>
        <w:t>ś</w:t>
      </w:r>
      <w:r>
        <w:rPr>
          <w:rFonts w:cstheme="minorBidi"/>
          <w:color w:val="000000"/>
          <w:sz w:val="28"/>
          <w:szCs w:val="28"/>
        </w:rPr>
        <w:t>ci pozwalaj</w:t>
      </w:r>
      <w:r>
        <w:rPr>
          <w:rFonts w:cstheme="minorBidi"/>
          <w:color w:val="000000"/>
          <w:sz w:val="28"/>
          <w:szCs w:val="28"/>
        </w:rPr>
        <w:t>ą</w:t>
      </w:r>
      <w:r>
        <w:rPr>
          <w:rFonts w:cstheme="minorBidi"/>
          <w:color w:val="000000"/>
          <w:sz w:val="28"/>
          <w:szCs w:val="28"/>
        </w:rPr>
        <w:t xml:space="preserve">ce na zastosowanie dobrodziejstwa art. 8a ustawy zaopatrzeniowej. </w:t>
      </w:r>
    </w:p>
    <w:p w:rsidR="00A15F73" w:rsidRDefault="00A15F73" w:rsidP="00A15F73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Krótkotrwała służba</w:t>
      </w:r>
    </w:p>
    <w:p w:rsidR="00A15F73" w:rsidRDefault="00A15F73" w:rsidP="00A15F73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Punktem odniesienia dla ustalenia krótkotrwałości służby przed dniem 31 lipca 1990 r. powinien być cały okres służby pełnionej przez osobę i na tym tle należy oceniać, czy okres służby tej osoby przed dniem 31 lipca 1990 r. w stosunku do całego okresu służby tej osoby spełnia kryterium "krótkotrwałości". </w:t>
      </w:r>
    </w:p>
    <w:p w:rsidR="00A15F73" w:rsidRDefault="00A15F73" w:rsidP="00A15F73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Podnieść należy, że w trakcie dyskusji nad poprawką osoby popierające jej wprowadzenie nie precyzowały jednoznacznie, jak rozumieją pojęcie służby "krótkotrwałej". Wykluczono jedynie odnoszenie tego pojęcia wyłącznie do okresu pomiędzy [...] września 1989 r. a [...] lipca 1990 r. Prezentując poprawkę wskazano: "Wyjaśniam, że nie chodzi (...) o okres między (...) [...] września 1989 r. a [...] lipca 1990 r., tylko chodzi o cały ten okres, który jest objęty ustawą, czyli od 1944 r. do [...] lipca 1990 r., bo ten okres traktujemy jako czas służby w tych formacjach, które były formacjami totalitarnego państwa" wypowiedź J. Zielińskiego Sekretarza Stanu w Ministerstwie Spraw Wewnętrznych i Administracji (Zapis Posiedzenia Komisji Spraw Wewnętrznych i Administracji (nr 75) i Komisji Polityki Społecznej i Rodziny (nr 55) z dnia 14 grudnia 2016 r. Sejm VIII Kadencji, s. 16). Wspomniana wypowiedź prominentnego przedstawiciela rządu nie pozwala również wykluczyć, że - w ocenie projektodawcy a potem prawodawcy - pojęcie "krótkotrwałej" służby odnosić należy do całego okresu funkcjonowania totalitarnego państwa. </w:t>
      </w:r>
    </w:p>
    <w:p w:rsidR="00A15F73" w:rsidRDefault="00A15F73" w:rsidP="00A15F73">
      <w:pPr>
        <w:pStyle w:val="NormalnyWeb"/>
        <w:spacing w:beforeAutospacing="0" w:after="138" w:afterAutospacing="0" w:line="276" w:lineRule="auto"/>
        <w:jc w:val="both"/>
        <w:textAlignment w:val="baseline"/>
        <w:rPr>
          <w:rFonts w:cstheme="minorBidi"/>
        </w:rPr>
      </w:pPr>
      <w:r>
        <w:rPr>
          <w:rFonts w:cstheme="minorBidi"/>
          <w:color w:val="000000"/>
          <w:sz w:val="28"/>
          <w:szCs w:val="28"/>
          <w:lang/>
        </w:rPr>
        <w:t>Okres kr</w:t>
      </w:r>
      <w:r>
        <w:rPr>
          <w:rFonts w:cstheme="minorBidi"/>
          <w:color w:val="000000"/>
          <w:sz w:val="28"/>
          <w:szCs w:val="28"/>
          <w:lang/>
        </w:rPr>
        <w:t>ó</w:t>
      </w:r>
      <w:r>
        <w:rPr>
          <w:rFonts w:cstheme="minorBidi"/>
          <w:color w:val="000000"/>
          <w:sz w:val="28"/>
          <w:szCs w:val="28"/>
          <w:lang/>
        </w:rPr>
        <w:t>tkotrwa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ej s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u</w:t>
      </w:r>
      <w:r>
        <w:rPr>
          <w:rFonts w:cstheme="minorBidi"/>
          <w:color w:val="000000"/>
          <w:sz w:val="28"/>
          <w:szCs w:val="28"/>
          <w:lang/>
        </w:rPr>
        <w:t>ż</w:t>
      </w:r>
      <w:r>
        <w:rPr>
          <w:rFonts w:cstheme="minorBidi"/>
          <w:color w:val="000000"/>
          <w:sz w:val="28"/>
          <w:szCs w:val="28"/>
          <w:lang/>
        </w:rPr>
        <w:t>by powinien by</w:t>
      </w:r>
      <w:r>
        <w:rPr>
          <w:rFonts w:cstheme="minorBidi"/>
          <w:color w:val="000000"/>
          <w:sz w:val="28"/>
          <w:szCs w:val="28"/>
          <w:lang/>
        </w:rPr>
        <w:t>ć</w:t>
      </w:r>
      <w:r>
        <w:rPr>
          <w:rFonts w:cstheme="minorBidi"/>
          <w:color w:val="000000"/>
          <w:sz w:val="28"/>
          <w:szCs w:val="28"/>
          <w:lang/>
        </w:rPr>
        <w:t xml:space="preserve"> brany pod uwag</w:t>
      </w:r>
      <w:r>
        <w:rPr>
          <w:rFonts w:cstheme="minorBidi"/>
          <w:color w:val="000000"/>
          <w:sz w:val="28"/>
          <w:szCs w:val="28"/>
          <w:lang/>
        </w:rPr>
        <w:t>ę</w:t>
      </w:r>
      <w:r>
        <w:rPr>
          <w:rFonts w:cstheme="minorBidi"/>
          <w:color w:val="000000"/>
          <w:sz w:val="28"/>
          <w:szCs w:val="28"/>
          <w:lang/>
        </w:rPr>
        <w:t>, gdy chodzi o ca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o</w:t>
      </w:r>
      <w:r>
        <w:rPr>
          <w:rFonts w:cstheme="minorBidi"/>
          <w:color w:val="000000"/>
          <w:sz w:val="28"/>
          <w:szCs w:val="28"/>
          <w:lang/>
        </w:rPr>
        <w:t>ść</w:t>
      </w:r>
      <w:r>
        <w:rPr>
          <w:rFonts w:cstheme="minorBidi"/>
          <w:color w:val="000000"/>
          <w:sz w:val="28"/>
          <w:szCs w:val="28"/>
          <w:lang/>
        </w:rPr>
        <w:t xml:space="preserve"> okresu pe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nienia s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u</w:t>
      </w:r>
      <w:r>
        <w:rPr>
          <w:rFonts w:cstheme="minorBidi"/>
          <w:color w:val="000000"/>
          <w:sz w:val="28"/>
          <w:szCs w:val="28"/>
          <w:lang/>
        </w:rPr>
        <w:t>ż</w:t>
      </w:r>
      <w:r>
        <w:rPr>
          <w:rFonts w:cstheme="minorBidi"/>
          <w:color w:val="000000"/>
          <w:sz w:val="28"/>
          <w:szCs w:val="28"/>
          <w:lang/>
        </w:rPr>
        <w:t>by przez by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ego funkcjonariusza. W tym zakresie warto wskaza</w:t>
      </w:r>
      <w:r>
        <w:rPr>
          <w:rFonts w:cstheme="minorBidi"/>
          <w:color w:val="000000"/>
          <w:sz w:val="28"/>
          <w:szCs w:val="28"/>
          <w:lang/>
        </w:rPr>
        <w:t>ć</w:t>
      </w:r>
      <w:r>
        <w:rPr>
          <w:rFonts w:cstheme="minorBidi"/>
          <w:color w:val="000000"/>
          <w:sz w:val="28"/>
          <w:szCs w:val="28"/>
          <w:lang/>
        </w:rPr>
        <w:t xml:space="preserve">, </w:t>
      </w:r>
      <w:r>
        <w:rPr>
          <w:rFonts w:cstheme="minorBidi"/>
          <w:color w:val="000000"/>
          <w:sz w:val="28"/>
          <w:szCs w:val="28"/>
          <w:lang/>
        </w:rPr>
        <w:t>ż</w:t>
      </w:r>
      <w:r>
        <w:rPr>
          <w:rFonts w:cstheme="minorBidi"/>
          <w:color w:val="000000"/>
          <w:sz w:val="28"/>
          <w:szCs w:val="28"/>
          <w:lang/>
        </w:rPr>
        <w:t>e jako pewnego rodzaju wskaz</w:t>
      </w:r>
      <w:r>
        <w:rPr>
          <w:rFonts w:cstheme="minorBidi"/>
          <w:color w:val="000000"/>
          <w:sz w:val="28"/>
          <w:szCs w:val="28"/>
          <w:lang/>
        </w:rPr>
        <w:t>ó</w:t>
      </w:r>
      <w:r>
        <w:rPr>
          <w:rFonts w:cstheme="minorBidi"/>
          <w:color w:val="000000"/>
          <w:sz w:val="28"/>
          <w:szCs w:val="28"/>
          <w:lang/>
        </w:rPr>
        <w:t>wk</w:t>
      </w:r>
      <w:r>
        <w:rPr>
          <w:rFonts w:cstheme="minorBidi"/>
          <w:color w:val="000000"/>
          <w:sz w:val="28"/>
          <w:szCs w:val="28"/>
          <w:lang/>
        </w:rPr>
        <w:t>ę</w:t>
      </w:r>
      <w:r>
        <w:rPr>
          <w:rFonts w:cstheme="minorBidi"/>
          <w:color w:val="000000"/>
          <w:sz w:val="28"/>
          <w:szCs w:val="28"/>
          <w:lang/>
        </w:rPr>
        <w:t xml:space="preserve"> interpretacyjn</w:t>
      </w:r>
      <w:r>
        <w:rPr>
          <w:rFonts w:cstheme="minorBidi"/>
          <w:color w:val="000000"/>
          <w:sz w:val="28"/>
          <w:szCs w:val="28"/>
          <w:lang/>
        </w:rPr>
        <w:t>ą</w:t>
      </w:r>
      <w:r>
        <w:rPr>
          <w:rFonts w:cstheme="minorBidi"/>
          <w:color w:val="000000"/>
          <w:sz w:val="28"/>
          <w:szCs w:val="28"/>
          <w:lang/>
        </w:rPr>
        <w:t xml:space="preserve"> wskazywano w trakcie prac nad tre</w:t>
      </w:r>
      <w:r>
        <w:rPr>
          <w:rFonts w:cstheme="minorBidi"/>
          <w:color w:val="000000"/>
          <w:sz w:val="28"/>
          <w:szCs w:val="28"/>
          <w:lang/>
        </w:rPr>
        <w:t>ś</w:t>
      </w:r>
      <w:r>
        <w:rPr>
          <w:rFonts w:cstheme="minorBidi"/>
          <w:color w:val="000000"/>
          <w:sz w:val="28"/>
          <w:szCs w:val="28"/>
          <w:lang/>
        </w:rPr>
        <w:t>ci</w:t>
      </w:r>
      <w:r>
        <w:rPr>
          <w:rFonts w:cstheme="minorBidi"/>
          <w:color w:val="000000"/>
          <w:sz w:val="28"/>
          <w:szCs w:val="28"/>
          <w:lang/>
        </w:rPr>
        <w:t>ą</w:t>
      </w:r>
      <w:r>
        <w:rPr>
          <w:rFonts w:cstheme="minorBidi"/>
          <w:color w:val="000000"/>
          <w:sz w:val="28"/>
          <w:szCs w:val="28"/>
          <w:lang/>
        </w:rPr>
        <w:t xml:space="preserve"> art. 8a ustawy, </w:t>
      </w:r>
      <w:r>
        <w:rPr>
          <w:rFonts w:cstheme="minorBidi"/>
          <w:b/>
          <w:color w:val="000000"/>
          <w:sz w:val="28"/>
          <w:szCs w:val="28"/>
          <w:lang/>
        </w:rPr>
        <w:t>ż</w:t>
      </w:r>
      <w:r>
        <w:rPr>
          <w:rFonts w:cstheme="minorBidi"/>
          <w:b/>
          <w:color w:val="000000"/>
          <w:sz w:val="28"/>
          <w:szCs w:val="28"/>
          <w:lang/>
        </w:rPr>
        <w:t>e co najmniej 20% ca</w:t>
      </w:r>
      <w:r>
        <w:rPr>
          <w:rFonts w:cstheme="minorBidi"/>
          <w:b/>
          <w:color w:val="000000"/>
          <w:sz w:val="28"/>
          <w:szCs w:val="28"/>
          <w:lang/>
        </w:rPr>
        <w:t>ł</w:t>
      </w:r>
      <w:r>
        <w:rPr>
          <w:rFonts w:cstheme="minorBidi"/>
          <w:b/>
          <w:color w:val="000000"/>
          <w:sz w:val="28"/>
          <w:szCs w:val="28"/>
          <w:lang/>
        </w:rPr>
        <w:t>ego okresu s</w:t>
      </w:r>
      <w:r>
        <w:rPr>
          <w:rFonts w:cstheme="minorBidi"/>
          <w:b/>
          <w:color w:val="000000"/>
          <w:sz w:val="28"/>
          <w:szCs w:val="28"/>
          <w:lang/>
        </w:rPr>
        <w:t>ł</w:t>
      </w:r>
      <w:r>
        <w:rPr>
          <w:rFonts w:cstheme="minorBidi"/>
          <w:b/>
          <w:color w:val="000000"/>
          <w:sz w:val="28"/>
          <w:szCs w:val="28"/>
          <w:lang/>
        </w:rPr>
        <w:t>u</w:t>
      </w:r>
      <w:r>
        <w:rPr>
          <w:rFonts w:cstheme="minorBidi"/>
          <w:b/>
          <w:color w:val="000000"/>
          <w:sz w:val="28"/>
          <w:szCs w:val="28"/>
          <w:lang/>
        </w:rPr>
        <w:t>ż</w:t>
      </w:r>
      <w:r>
        <w:rPr>
          <w:rFonts w:cstheme="minorBidi"/>
          <w:b/>
          <w:color w:val="000000"/>
          <w:sz w:val="28"/>
          <w:szCs w:val="28"/>
          <w:lang/>
        </w:rPr>
        <w:t>by funkcjonariusza mo</w:t>
      </w:r>
      <w:r>
        <w:rPr>
          <w:rFonts w:cstheme="minorBidi"/>
          <w:b/>
          <w:color w:val="000000"/>
          <w:sz w:val="28"/>
          <w:szCs w:val="28"/>
          <w:lang/>
        </w:rPr>
        <w:t>ż</w:t>
      </w:r>
      <w:r>
        <w:rPr>
          <w:rFonts w:cstheme="minorBidi"/>
          <w:b/>
          <w:color w:val="000000"/>
          <w:sz w:val="28"/>
          <w:szCs w:val="28"/>
          <w:lang/>
        </w:rPr>
        <w:t>na uzna</w:t>
      </w:r>
      <w:r>
        <w:rPr>
          <w:rFonts w:cstheme="minorBidi"/>
          <w:b/>
          <w:color w:val="000000"/>
          <w:sz w:val="28"/>
          <w:szCs w:val="28"/>
          <w:lang/>
        </w:rPr>
        <w:t>ć</w:t>
      </w:r>
      <w:r>
        <w:rPr>
          <w:rFonts w:cstheme="minorBidi"/>
          <w:b/>
          <w:color w:val="000000"/>
          <w:sz w:val="28"/>
          <w:szCs w:val="28"/>
          <w:lang/>
        </w:rPr>
        <w:t xml:space="preserve"> za okres kr</w:t>
      </w:r>
      <w:r>
        <w:rPr>
          <w:rFonts w:cstheme="minorBidi"/>
          <w:b/>
          <w:color w:val="000000"/>
          <w:sz w:val="28"/>
          <w:szCs w:val="28"/>
          <w:lang/>
        </w:rPr>
        <w:t>ó</w:t>
      </w:r>
      <w:r>
        <w:rPr>
          <w:rFonts w:cstheme="minorBidi"/>
          <w:b/>
          <w:color w:val="000000"/>
          <w:sz w:val="28"/>
          <w:szCs w:val="28"/>
          <w:lang/>
        </w:rPr>
        <w:t>tkotrwa</w:t>
      </w:r>
      <w:r>
        <w:rPr>
          <w:rFonts w:cstheme="minorBidi"/>
          <w:b/>
          <w:color w:val="000000"/>
          <w:sz w:val="28"/>
          <w:szCs w:val="28"/>
          <w:lang/>
        </w:rPr>
        <w:t>ł</w:t>
      </w:r>
      <w:r>
        <w:rPr>
          <w:rFonts w:cstheme="minorBidi"/>
          <w:b/>
          <w:color w:val="000000"/>
          <w:sz w:val="28"/>
          <w:szCs w:val="28"/>
          <w:lang/>
        </w:rPr>
        <w:t>ej s</w:t>
      </w:r>
      <w:r>
        <w:rPr>
          <w:rFonts w:cstheme="minorBidi"/>
          <w:b/>
          <w:color w:val="000000"/>
          <w:sz w:val="28"/>
          <w:szCs w:val="28"/>
          <w:lang/>
        </w:rPr>
        <w:t>ł</w:t>
      </w:r>
      <w:r>
        <w:rPr>
          <w:rFonts w:cstheme="minorBidi"/>
          <w:b/>
          <w:color w:val="000000"/>
          <w:sz w:val="28"/>
          <w:szCs w:val="28"/>
          <w:lang/>
        </w:rPr>
        <w:t>u</w:t>
      </w:r>
      <w:r>
        <w:rPr>
          <w:rFonts w:cstheme="minorBidi"/>
          <w:b/>
          <w:color w:val="000000"/>
          <w:sz w:val="28"/>
          <w:szCs w:val="28"/>
          <w:lang/>
        </w:rPr>
        <w:t>ż</w:t>
      </w:r>
      <w:r>
        <w:rPr>
          <w:rFonts w:cstheme="minorBidi"/>
          <w:b/>
          <w:color w:val="000000"/>
          <w:sz w:val="28"/>
          <w:szCs w:val="28"/>
          <w:lang/>
        </w:rPr>
        <w:t>by</w:t>
      </w:r>
      <w:r>
        <w:rPr>
          <w:rFonts w:cstheme="minorBidi"/>
          <w:color w:val="000000"/>
          <w:sz w:val="28"/>
          <w:szCs w:val="28"/>
          <w:lang/>
        </w:rPr>
        <w:t>, (por. wypowied</w:t>
      </w:r>
      <w:r>
        <w:rPr>
          <w:rFonts w:cstheme="minorBidi"/>
          <w:color w:val="000000"/>
          <w:sz w:val="28"/>
          <w:szCs w:val="28"/>
          <w:lang/>
        </w:rPr>
        <w:t>ź</w:t>
      </w:r>
      <w:r>
        <w:rPr>
          <w:rFonts w:cstheme="minorBidi"/>
          <w:color w:val="000000"/>
          <w:sz w:val="28"/>
          <w:szCs w:val="28"/>
          <w:lang/>
        </w:rPr>
        <w:t xml:space="preserve"> pos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a J. Meysztowicza podczas komisji sejmowych obraduj</w:t>
      </w:r>
      <w:r>
        <w:rPr>
          <w:rFonts w:cstheme="minorBidi"/>
          <w:color w:val="000000"/>
          <w:sz w:val="28"/>
          <w:szCs w:val="28"/>
          <w:lang/>
        </w:rPr>
        <w:t>ą</w:t>
      </w:r>
      <w:r>
        <w:rPr>
          <w:rFonts w:cstheme="minorBidi"/>
          <w:color w:val="000000"/>
          <w:sz w:val="28"/>
          <w:szCs w:val="28"/>
          <w:lang/>
        </w:rPr>
        <w:t>cych nad poprawk</w:t>
      </w:r>
      <w:r>
        <w:rPr>
          <w:rFonts w:cstheme="minorBidi"/>
          <w:color w:val="000000"/>
          <w:sz w:val="28"/>
          <w:szCs w:val="28"/>
          <w:lang/>
        </w:rPr>
        <w:t>ą</w:t>
      </w:r>
      <w:r>
        <w:rPr>
          <w:rFonts w:cstheme="minorBidi"/>
          <w:color w:val="000000"/>
          <w:sz w:val="28"/>
          <w:szCs w:val="28"/>
          <w:lang/>
        </w:rPr>
        <w:t xml:space="preserve"> - Zapis Posiedzenia Komisji Spraw Wewn</w:t>
      </w:r>
      <w:r>
        <w:rPr>
          <w:rFonts w:cstheme="minorBidi"/>
          <w:color w:val="000000"/>
          <w:sz w:val="28"/>
          <w:szCs w:val="28"/>
          <w:lang/>
        </w:rPr>
        <w:t>ę</w:t>
      </w:r>
      <w:r>
        <w:rPr>
          <w:rFonts w:cstheme="minorBidi"/>
          <w:color w:val="000000"/>
          <w:sz w:val="28"/>
          <w:szCs w:val="28"/>
          <w:lang/>
        </w:rPr>
        <w:t>trznych i Administracji (nr 76) i Komisji Polityki Spo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ecznej i Rodziny (nr 55) z dnia 14 grudnia 2016 r. Sejm VIII Kadencji, s. 19). Tak wi</w:t>
      </w:r>
      <w:r>
        <w:rPr>
          <w:rFonts w:cstheme="minorBidi"/>
          <w:color w:val="000000"/>
          <w:sz w:val="28"/>
          <w:szCs w:val="28"/>
          <w:lang/>
        </w:rPr>
        <w:t>ę</w:t>
      </w:r>
      <w:r>
        <w:rPr>
          <w:rFonts w:cstheme="minorBidi"/>
          <w:color w:val="000000"/>
          <w:sz w:val="28"/>
          <w:szCs w:val="28"/>
          <w:lang/>
        </w:rPr>
        <w:t>c w sytuacji, gdy okres s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u</w:t>
      </w:r>
      <w:r>
        <w:rPr>
          <w:rFonts w:cstheme="minorBidi"/>
          <w:color w:val="000000"/>
          <w:sz w:val="28"/>
          <w:szCs w:val="28"/>
          <w:lang/>
        </w:rPr>
        <w:t>ż</w:t>
      </w:r>
      <w:r>
        <w:rPr>
          <w:rFonts w:cstheme="minorBidi"/>
          <w:color w:val="000000"/>
          <w:sz w:val="28"/>
          <w:szCs w:val="28"/>
          <w:lang/>
        </w:rPr>
        <w:t>by w organach wymienionych w art. 13b ustawy jest stosunkowo kr</w:t>
      </w:r>
      <w:r>
        <w:rPr>
          <w:rFonts w:cstheme="minorBidi"/>
          <w:color w:val="000000"/>
          <w:sz w:val="28"/>
          <w:szCs w:val="28"/>
          <w:lang/>
        </w:rPr>
        <w:t>ó</w:t>
      </w:r>
      <w:r>
        <w:rPr>
          <w:rFonts w:cstheme="minorBidi"/>
          <w:color w:val="000000"/>
          <w:sz w:val="28"/>
          <w:szCs w:val="28"/>
          <w:lang/>
        </w:rPr>
        <w:t>tki w stosunku do okresu ca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ej s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u</w:t>
      </w:r>
      <w:r>
        <w:rPr>
          <w:rFonts w:cstheme="minorBidi"/>
          <w:color w:val="000000"/>
          <w:sz w:val="28"/>
          <w:szCs w:val="28"/>
          <w:lang/>
        </w:rPr>
        <w:t>ż</w:t>
      </w:r>
      <w:r>
        <w:rPr>
          <w:rFonts w:cstheme="minorBidi"/>
          <w:color w:val="000000"/>
          <w:sz w:val="28"/>
          <w:szCs w:val="28"/>
          <w:lang/>
        </w:rPr>
        <w:t>by skar</w:t>
      </w:r>
      <w:r>
        <w:rPr>
          <w:rFonts w:cstheme="minorBidi"/>
          <w:color w:val="000000"/>
          <w:sz w:val="28"/>
          <w:szCs w:val="28"/>
          <w:lang/>
        </w:rPr>
        <w:t>żą</w:t>
      </w:r>
      <w:r>
        <w:rPr>
          <w:rFonts w:cstheme="minorBidi"/>
          <w:color w:val="000000"/>
          <w:sz w:val="28"/>
          <w:szCs w:val="28"/>
          <w:lang/>
        </w:rPr>
        <w:t>cego mo</w:t>
      </w:r>
      <w:r>
        <w:rPr>
          <w:rFonts w:cstheme="minorBidi"/>
          <w:color w:val="000000"/>
          <w:sz w:val="28"/>
          <w:szCs w:val="28"/>
          <w:lang/>
        </w:rPr>
        <w:t>ż</w:t>
      </w:r>
      <w:r>
        <w:rPr>
          <w:rFonts w:cstheme="minorBidi"/>
          <w:color w:val="000000"/>
          <w:sz w:val="28"/>
          <w:szCs w:val="28"/>
          <w:lang/>
        </w:rPr>
        <w:t>na uzna</w:t>
      </w:r>
      <w:r>
        <w:rPr>
          <w:rFonts w:cstheme="minorBidi"/>
          <w:color w:val="000000"/>
          <w:sz w:val="28"/>
          <w:szCs w:val="28"/>
          <w:lang/>
        </w:rPr>
        <w:t>ć</w:t>
      </w:r>
      <w:r>
        <w:rPr>
          <w:rFonts w:cstheme="minorBidi"/>
          <w:color w:val="000000"/>
          <w:sz w:val="28"/>
          <w:szCs w:val="28"/>
          <w:lang/>
        </w:rPr>
        <w:t xml:space="preserve">, </w:t>
      </w:r>
      <w:r>
        <w:rPr>
          <w:rFonts w:cstheme="minorBidi"/>
          <w:color w:val="000000"/>
          <w:sz w:val="28"/>
          <w:szCs w:val="28"/>
          <w:lang/>
        </w:rPr>
        <w:t>ż</w:t>
      </w:r>
      <w:r>
        <w:rPr>
          <w:rFonts w:cstheme="minorBidi"/>
          <w:color w:val="000000"/>
          <w:sz w:val="28"/>
          <w:szCs w:val="28"/>
          <w:lang/>
        </w:rPr>
        <w:t>e spe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niona zosta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>a przes</w:t>
      </w:r>
      <w:r>
        <w:rPr>
          <w:rFonts w:cstheme="minorBidi"/>
          <w:color w:val="000000"/>
          <w:sz w:val="28"/>
          <w:szCs w:val="28"/>
          <w:lang/>
        </w:rPr>
        <w:t>ł</w:t>
      </w:r>
      <w:r>
        <w:rPr>
          <w:rFonts w:cstheme="minorBidi"/>
          <w:color w:val="000000"/>
          <w:sz w:val="28"/>
          <w:szCs w:val="28"/>
          <w:lang/>
        </w:rPr>
        <w:t xml:space="preserve">anka z art. 8a ust 1 </w:t>
      </w:r>
      <w:proofErr w:type="spellStart"/>
      <w:r>
        <w:rPr>
          <w:rFonts w:cstheme="minorBidi"/>
          <w:color w:val="000000"/>
          <w:sz w:val="28"/>
          <w:szCs w:val="28"/>
          <w:lang/>
        </w:rPr>
        <w:t>pkt</w:t>
      </w:r>
      <w:proofErr w:type="spellEnd"/>
      <w:r>
        <w:rPr>
          <w:rFonts w:cstheme="minorBidi"/>
          <w:color w:val="000000"/>
          <w:sz w:val="28"/>
          <w:szCs w:val="28"/>
          <w:lang/>
        </w:rPr>
        <w:t xml:space="preserve"> 1 ustawy.</w:t>
      </w:r>
    </w:p>
    <w:p w:rsidR="00A15F73" w:rsidRDefault="00A15F73" w:rsidP="00A15F73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Zarówno długość okresu służby pełnionej na rzecz totalitarnego państwa, jak również stosunek długości okresu tej służby do ogólnego okresu służby, powinny wykazywać zdecydowaną przewagę tej drugiej. </w:t>
      </w:r>
      <w:r>
        <w:rPr>
          <w:rFonts w:ascii="Times New Roman" w:hAnsi="Times New Roman" w:cs="Times New Roman"/>
          <w:b/>
          <w:color w:val="000000"/>
          <w:sz w:val="28"/>
          <w:szCs w:val="28"/>
          <w:lang/>
        </w:rPr>
        <w:t>Jeżeli służba dla totalitarnego państwa trwa 7 lat, 11 miesięcy i 6 dni, a pozostała służba trwała ponad 25 lat, to można mówić o zdecydowanej przewadze służby na rzecz państwa demokratycznego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. Z pewnością </w:t>
      </w:r>
      <w:r>
        <w:rPr>
          <w:rFonts w:ascii="Times New Roman" w:hAnsi="Times New Roman" w:cs="Times New Roman"/>
          <w:b/>
          <w:color w:val="000000"/>
          <w:sz w:val="28"/>
          <w:szCs w:val="28"/>
          <w:lang/>
        </w:rPr>
        <w:t>kwestia ta wymaga szczególnie starannego wyjaśnienia i uzasadnienia.</w:t>
      </w:r>
    </w:p>
    <w:p w:rsidR="00A15F73" w:rsidRDefault="00A15F73" w:rsidP="00A15F73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Rzetelne wykonywanie zadań i obowiązków (po dniu 12 września 1989 r.)</w:t>
      </w:r>
    </w:p>
    <w:p w:rsidR="00A15F73" w:rsidRDefault="00A15F73" w:rsidP="00A15F73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Dla stwierdzenia rzetelności działania nie jest konieczne legitymowanie się nagrodami czy wyróżnieniami dotyczącymi przebiegu służby, chociaż niewątpliwie nagrody takie i wyróżnienia mogą ugruntowywać w przekonaniu o rzetelności wykonywania zadań i obowiązków. </w:t>
      </w:r>
    </w:p>
    <w:p w:rsidR="00A15F73" w:rsidRDefault="00A15F73" w:rsidP="00A15F73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Dla oceny rzetelności nie jest również konieczne wykazywanie działania z narażeniem zdrowia i życia, chociaż niewątpliwie również takie działania mogą przemawiać za rzetelnością wykonywania zadań i obowiązków. </w:t>
      </w:r>
    </w:p>
    <w:p w:rsidR="00A15F73" w:rsidRDefault="00A15F73" w:rsidP="00A15F73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Nadto jak wynika z wypowiedzi ówczesnego Sekretarza Stanu w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MSWiA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J. Zielińskiego przedstawiającego propozycję wprowadzenia do ustawy art. 8a "funkcjonariusze, którzy zostali dopuszczeni do pracy w wolnej Polsce w różnych służbach i którzy w sposób rzetelny pełnili swoje obowiązki, którzy mają swoje zasługi po roku 1990, byli nawet odznaczani, nagradzani, ofiarnie, że tak powiem, wykonywali swoje obowiązki niezależnie od tego, że wcześniej pełnili służbę w organach bezpieczeństwa totalitarnego państwa, powinni być potraktowani inaczej niż reszta.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 rozważeniu tych argumentów proponujemy taki przepis, który został państwu przedłożony w poprawce nr 1. To byłoby wprowadzenie art. 8a" (Zapis Posiedzenia Komisji Spraw Wewnętrznych i Administracji (nr 76) i Komisji Polityki Społecznej i Rodziny (nr 55) z dnia 14 grudnia 2016 r. Sejm VIII Kadencji, s. 8).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Oznacza to, że proponowane rozwiązanie powinno uchronić przed zmniejszeniem uprawnień emerytalno-rentowych tych funkcjonariuszy, których służba po 1989 r. nie budziła wątpliwości co do lojalności wobec demokratycznego państwa, a przepisy powinny mieć, jak najszerszą interpretację.</w:t>
      </w:r>
    </w:p>
    <w:p w:rsidR="00A15F73" w:rsidRDefault="00A15F73" w:rsidP="00A15F73">
      <w:pPr>
        <w:pStyle w:val="Tre9ce6tekstu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Służba na rzecz TP</w:t>
      </w:r>
    </w:p>
    <w:p w:rsidR="00A15F73" w:rsidRDefault="00A15F73" w:rsidP="00A15F73">
      <w:pPr>
        <w:pStyle w:val="Tre9ce6tekstu"/>
        <w:spacing w:after="0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Przyjęcie, że przesłanką do uznania, że służba była pełniona na rzecz TP z uwagi na czas i miejsce jej pełnienia - jest nie do zaakceptowania z punktu widzenia standardów demokratycznego państwa prawnego, które powinno indywidualizować sytuację obywateli, a nie wprowadzać odpowiedzialności zbiorowej.</w:t>
      </w:r>
    </w:p>
    <w:p w:rsidR="00A15F73" w:rsidRDefault="00A15F73" w:rsidP="00A15F73">
      <w:pPr>
        <w:spacing w:after="138"/>
        <w:ind w:firstLine="415"/>
        <w:jc w:val="both"/>
        <w:textAlignment w:val="baseline"/>
        <w:rPr>
          <w:rFonts w:cstheme="minorBidi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Nie każde bowiem nawiązanie stosunku prawnego w ramach służby państwowej wiąże się automatycznie z zindywidualizowanym zaangażowaniem bezpośrednio ukierunkowanym na realizowanie charakterystycznych dla ustroju tego państwa jego zadań i funkcji. Charakteru służby "na rzecz" państwa o określonym profilu ustrojowym nie przejawia ani taka aktywność, która ogranicza się do zwykłych, standardowych działań podejmowanych w służbie publicznej, tj. służbie na rzecz państwa jako takiego, bez bezpośredniego zaangażowania w realizację specyficznych - z punktu widzenia podstaw ustrojowych - zadań i funkcji tego państwa, ani tym bardziej taka aktywność, która pozostaje w bezpośredniej opozycji do zadań i funkcji państwa totalitarnego.</w:t>
      </w:r>
    </w:p>
    <w:p w:rsidR="00A15F73" w:rsidRDefault="00A15F73" w:rsidP="00A15F73">
      <w:pPr>
        <w:pStyle w:val="Tre9ce6tekstu"/>
        <w:spacing w:after="0"/>
        <w:jc w:val="both"/>
        <w:rPr>
          <w:rFonts w:cstheme="minorBidi"/>
          <w:sz w:val="28"/>
          <w:szCs w:val="28"/>
        </w:rPr>
      </w:pPr>
    </w:p>
    <w:p w:rsidR="00A15F73" w:rsidRDefault="00A15F73" w:rsidP="00A15F73">
      <w:pPr>
        <w:pStyle w:val="Tre9ce6tekstu"/>
        <w:spacing w:after="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Podsumowanie</w:t>
      </w:r>
    </w:p>
    <w:p w:rsidR="00A15F73" w:rsidRDefault="00A15F73" w:rsidP="00A15F73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lang/>
        </w:rPr>
        <w:t>Rozpoznając ponownie sprawę organ ma uwzględnić poczynione powyżej uwagi i dokonać ponownej oceny zgromadzonego materiału dowodowego. Oceniając dowody organ będzie miał na uwadze wykładnię pojęć "krótkotrwałej służby" i "rzetelnego wykonywania zadań i obowiązków po dniu 12 września 1989 r., w szczególności z narażeniem zdrowia i życia".</w:t>
      </w:r>
    </w:p>
    <w:p w:rsidR="00A15F73" w:rsidRDefault="00A15F73" w:rsidP="00A15F73">
      <w:pPr>
        <w:pStyle w:val="Tre9ce6tekstu"/>
        <w:spacing w:after="0"/>
        <w:jc w:val="both"/>
        <w:rPr>
          <w:rFonts w:cstheme="minorBidi"/>
          <w:sz w:val="28"/>
          <w:szCs w:val="28"/>
        </w:rPr>
      </w:pPr>
    </w:p>
    <w:p w:rsidR="00A15F73" w:rsidRDefault="00A15F73" w:rsidP="00A15F73">
      <w:pPr>
        <w:pStyle w:val="Tre9ce6tekstu"/>
        <w:spacing w:after="0"/>
        <w:jc w:val="both"/>
        <w:rPr>
          <w:rFonts w:cstheme="minorBidi"/>
          <w:color w:val="000000"/>
        </w:rPr>
      </w:pPr>
    </w:p>
    <w:p w:rsidR="00A15F73" w:rsidRDefault="00A15F73" w:rsidP="00A15F73">
      <w:pPr>
        <w:pStyle w:val="Tre9ce6tekstu"/>
        <w:jc w:val="both"/>
        <w:rPr>
          <w:rFonts w:cstheme="minorBidi"/>
        </w:rPr>
      </w:pPr>
    </w:p>
    <w:p w:rsidR="0082070A" w:rsidRDefault="0082070A"/>
    <w:sectPr w:rsidR="0082070A" w:rsidSect="0082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15F73"/>
    <w:rsid w:val="0082070A"/>
    <w:rsid w:val="00A1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F7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4">
    <w:name w:val="Nagłb3óf3wek 4"/>
    <w:basedOn w:val="Normalny"/>
    <w:uiPriority w:val="99"/>
    <w:rsid w:val="00A15F73"/>
    <w:pPr>
      <w:keepNext/>
      <w:spacing w:before="120" w:after="120"/>
    </w:pPr>
    <w:rPr>
      <w:rFonts w:ascii="Liberation Sans" w:eastAsia="Times New Roman" w:cs="Liberation Sans"/>
      <w:b/>
      <w:bCs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A15F73"/>
    <w:pPr>
      <w:spacing w:after="140" w:line="276" w:lineRule="auto"/>
    </w:pPr>
  </w:style>
  <w:style w:type="paragraph" w:styleId="NormalnyWeb">
    <w:name w:val="Normal (Web)"/>
    <w:basedOn w:val="Normalny"/>
    <w:uiPriority w:val="99"/>
    <w:rsid w:val="00A15F73"/>
    <w:pPr>
      <w:spacing w:beforeAutospacing="1" w:afterAutospacing="1"/>
    </w:pPr>
    <w:rPr>
      <w:rFonts w:ascii="Times New Roman" w:eastAsia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seirp</cp:lastModifiedBy>
  <cp:revision>1</cp:revision>
  <dcterms:created xsi:type="dcterms:W3CDTF">2020-05-02T12:11:00Z</dcterms:created>
  <dcterms:modified xsi:type="dcterms:W3CDTF">2020-05-02T12:12:00Z</dcterms:modified>
</cp:coreProperties>
</file>