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AE" w:rsidRPr="001B1FE9" w:rsidRDefault="005B38AE" w:rsidP="005B38AE">
      <w:pPr>
        <w:spacing w:after="120" w:line="240" w:lineRule="auto"/>
        <w:ind w:firstLine="0"/>
        <w:jc w:val="both"/>
        <w:rPr>
          <w:rFonts w:ascii="Arial" w:hAnsi="Arial" w:cs="Arial"/>
          <w:b/>
          <w:sz w:val="28"/>
          <w:szCs w:val="28"/>
        </w:rPr>
      </w:pPr>
      <w:bookmarkStart w:id="0" w:name="_GoBack"/>
      <w:r w:rsidRPr="001B1FE9">
        <w:rPr>
          <w:rFonts w:ascii="Arial" w:hAnsi="Arial" w:cs="Arial"/>
          <w:b/>
          <w:sz w:val="28"/>
          <w:szCs w:val="28"/>
        </w:rPr>
        <w:t>Organy policji dokonają wyliczenia i wypłaty skarżącemu części należnego ekwiwalentu za niewykorzystany urlop</w:t>
      </w:r>
    </w:p>
    <w:p w:rsidR="005B38AE" w:rsidRPr="001B1FE9" w:rsidRDefault="005B38AE" w:rsidP="00F50E7E">
      <w:pPr>
        <w:spacing w:after="120" w:line="240" w:lineRule="auto"/>
        <w:ind w:firstLine="0"/>
        <w:jc w:val="both"/>
        <w:rPr>
          <w:rFonts w:ascii="Arial" w:hAnsi="Arial" w:cs="Arial"/>
          <w:sz w:val="24"/>
          <w:szCs w:val="24"/>
        </w:rPr>
      </w:pPr>
      <w:r w:rsidRPr="001B1FE9">
        <w:rPr>
          <w:rFonts w:ascii="Arial" w:hAnsi="Arial" w:cs="Arial"/>
          <w:i/>
          <w:sz w:val="24"/>
          <w:szCs w:val="24"/>
        </w:rPr>
        <w:t>„</w:t>
      </w:r>
      <w:r w:rsidRPr="001B1FE9">
        <w:rPr>
          <w:rFonts w:ascii="Arial" w:hAnsi="Arial" w:cs="Arial"/>
          <w:b/>
          <w:i/>
          <w:sz w:val="24"/>
          <w:szCs w:val="24"/>
        </w:rPr>
        <w:t>Organy policji dokonają wyliczenia i wypłaty skarżącemu części należnego ekwiwalentu za niewykorzystany urlop</w:t>
      </w:r>
      <w:r w:rsidRPr="001B1FE9">
        <w:rPr>
          <w:rFonts w:ascii="Arial" w:hAnsi="Arial" w:cs="Arial"/>
          <w:i/>
          <w:sz w:val="24"/>
          <w:szCs w:val="24"/>
        </w:rPr>
        <w:t>”</w:t>
      </w:r>
      <w:r w:rsidRPr="001B1FE9">
        <w:rPr>
          <w:rFonts w:ascii="Arial" w:hAnsi="Arial" w:cs="Arial"/>
          <w:sz w:val="24"/>
          <w:szCs w:val="24"/>
        </w:rPr>
        <w:t xml:space="preserve"> to najczęstsza formuła, którą sądy administracyjne umieszczają w uzasadnieniach wyroków uchylających zaskarżoną decyzje odmawiające wypłaty wyrównania ekwiwalentu pieniężnego za niewykorzystane urlopy w związku ze zwolnieniem ze służby. Taka formuła znalazła się również w dwóch wyrokach Wojewódzkiego Sądu w Krakowie  16 lutego 2021 roku. Zachęcamy do zapoznania z sentencjami i uzasadnieniami tych wyroków, które w dużym skrócie prezentujemy poniżej.</w:t>
      </w:r>
    </w:p>
    <w:bookmarkEnd w:id="0"/>
    <w:p w:rsidR="005B38AE" w:rsidRPr="001B1FE9" w:rsidRDefault="005B38AE" w:rsidP="005B38AE">
      <w:pPr>
        <w:ind w:firstLine="0"/>
        <w:jc w:val="both"/>
        <w:rPr>
          <w:rFonts w:ascii="Arial" w:hAnsi="Arial" w:cs="Arial"/>
          <w:b/>
          <w:bCs/>
          <w:sz w:val="24"/>
          <w:szCs w:val="24"/>
        </w:rPr>
      </w:pPr>
      <w:r w:rsidRPr="001B1FE9">
        <w:rPr>
          <w:rFonts w:ascii="Arial" w:hAnsi="Arial" w:cs="Arial"/>
          <w:b/>
          <w:bCs/>
          <w:sz w:val="24"/>
          <w:szCs w:val="24"/>
        </w:rPr>
        <w:t>III SA/Kr 1247/20 – Wyrok WSA w Krakowie z 16 lutego 2021 roku</w:t>
      </w:r>
    </w:p>
    <w:p w:rsidR="005B38AE" w:rsidRPr="001B1FE9" w:rsidRDefault="00F50E7E" w:rsidP="005B38AE">
      <w:pPr>
        <w:ind w:firstLine="0"/>
        <w:jc w:val="both"/>
        <w:rPr>
          <w:rFonts w:ascii="Arial" w:hAnsi="Arial" w:cs="Arial"/>
          <w:bCs/>
          <w:i/>
          <w:color w:val="0070C0"/>
          <w:sz w:val="24"/>
          <w:szCs w:val="24"/>
        </w:rPr>
      </w:pPr>
      <w:hyperlink r:id="rId4" w:history="1">
        <w:r w:rsidR="005B38AE" w:rsidRPr="001B1FE9">
          <w:rPr>
            <w:rStyle w:val="Hipercze"/>
            <w:rFonts w:ascii="Arial" w:hAnsi="Arial" w:cs="Arial"/>
            <w:bCs/>
            <w:i/>
            <w:color w:val="0070C0"/>
            <w:sz w:val="24"/>
            <w:szCs w:val="24"/>
          </w:rPr>
          <w:t>http://orzeczenia.nsa.gov.pl/doc/BFAA4527EC</w:t>
        </w:r>
      </w:hyperlink>
      <w:r w:rsidR="005B38AE" w:rsidRPr="001B1FE9">
        <w:rPr>
          <w:rFonts w:ascii="Arial" w:hAnsi="Arial" w:cs="Arial"/>
          <w:bCs/>
          <w:i/>
          <w:color w:val="0070C0"/>
          <w:sz w:val="24"/>
          <w:szCs w:val="24"/>
        </w:rPr>
        <w:t xml:space="preserve"> </w:t>
      </w:r>
    </w:p>
    <w:p w:rsidR="005B38AE" w:rsidRPr="001B1FE9" w:rsidRDefault="005B38AE" w:rsidP="005B38AE">
      <w:pPr>
        <w:ind w:firstLine="0"/>
        <w:jc w:val="both"/>
        <w:rPr>
          <w:rFonts w:ascii="Arial" w:hAnsi="Arial" w:cs="Arial"/>
          <w:sz w:val="24"/>
          <w:szCs w:val="24"/>
        </w:rPr>
      </w:pPr>
      <w:r w:rsidRPr="001B1FE9">
        <w:rPr>
          <w:rFonts w:ascii="Arial" w:hAnsi="Arial" w:cs="Arial"/>
          <w:b/>
          <w:bCs/>
          <w:sz w:val="24"/>
          <w:szCs w:val="24"/>
        </w:rPr>
        <w:t>Sentencja</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Wojewódzki Sąd Administracyjny w Krakowie w składzie następującym: Przewodniczący Sędzia WSA Maria Zawadzka (</w:t>
      </w:r>
      <w:proofErr w:type="spellStart"/>
      <w:r w:rsidRPr="001B1FE9">
        <w:rPr>
          <w:rFonts w:ascii="Arial" w:hAnsi="Arial" w:cs="Arial"/>
          <w:sz w:val="24"/>
          <w:szCs w:val="24"/>
        </w:rPr>
        <w:t>spr</w:t>
      </w:r>
      <w:proofErr w:type="spellEnd"/>
      <w:r w:rsidRPr="001B1FE9">
        <w:rPr>
          <w:rFonts w:ascii="Arial" w:hAnsi="Arial" w:cs="Arial"/>
          <w:sz w:val="24"/>
          <w:szCs w:val="24"/>
        </w:rPr>
        <w:t xml:space="preserve">.) Sędziowie WSA Hanna </w:t>
      </w:r>
      <w:proofErr w:type="spellStart"/>
      <w:r w:rsidRPr="001B1FE9">
        <w:rPr>
          <w:rFonts w:ascii="Arial" w:hAnsi="Arial" w:cs="Arial"/>
          <w:sz w:val="24"/>
          <w:szCs w:val="24"/>
        </w:rPr>
        <w:t>Knysiak-Sudyka</w:t>
      </w:r>
      <w:proofErr w:type="spellEnd"/>
      <w:r w:rsidRPr="001B1FE9">
        <w:rPr>
          <w:rFonts w:ascii="Arial" w:hAnsi="Arial" w:cs="Arial"/>
          <w:sz w:val="24"/>
          <w:szCs w:val="24"/>
        </w:rPr>
        <w:t xml:space="preserve"> WSA Renata </w:t>
      </w:r>
      <w:proofErr w:type="spellStart"/>
      <w:r w:rsidRPr="001B1FE9">
        <w:rPr>
          <w:rFonts w:ascii="Arial" w:hAnsi="Arial" w:cs="Arial"/>
          <w:sz w:val="24"/>
          <w:szCs w:val="24"/>
        </w:rPr>
        <w:t>Czeluśniak</w:t>
      </w:r>
      <w:proofErr w:type="spellEnd"/>
      <w:r w:rsidRPr="001B1FE9">
        <w:rPr>
          <w:rFonts w:ascii="Arial" w:hAnsi="Arial" w:cs="Arial"/>
          <w:sz w:val="24"/>
          <w:szCs w:val="24"/>
        </w:rPr>
        <w:t xml:space="preserve"> po rozpoznaniu na posiedzeniu niejawnym w trybie uproszczonym w dniu 16 lutego 2021 r. sprawy ze skargi M. Ż. na decyzję Komendanta Wojewódzkiego Policji z dnia 24 września 2020 r. nr [...] w przedmiocie odmowy wypłaty wyrównania ekwiwalentu pieniężnego za niewykorzystane urlopy w związku ze zwolnieniem ze służby uchyla zaskarżoną decyzję oraz poprzedzającą ją decyzję organu I instancji.</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b/>
          <w:bCs/>
          <w:sz w:val="24"/>
          <w:szCs w:val="24"/>
        </w:rPr>
        <w:t>Uzasadnienie</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Decyzją z dnia 24 września 2020 r. nr [...] Komendant Wojewódzki Policji po rozpatrzeniu odwołania M. Ż. (dalej jako skarżący) utrzymał w mocy decyzje Komendanta Miejskiego Policji Nr [...] z dnia 18 sierpnia 2020 r., znak [...] w przedmiocie odmowy wypłaty skarżącemu wyrównania ekwiwalentu pieniężnego za niewykorzystane urlopy w związku ze zwolnieniem ze służby.</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Wnioskiem z dnia 19 listopada 2018 r. skarżący zwrócił się o wypłacenie wyrównania ekwiwalentu pieniężnego za niewykorzystany urlop wypoczynkowy w związku ze zwolnieniem ze służby z Policji. Podstawę żądania skarżącego stanowił wyrok Trybunału Konstytucyjnego z dnia 30 października 2018 r. sygn. akt K7/15, opublikowany w dniu 6 listopada 2018 r. (Dz.U.20182.102), zgodnie z którym art. 115a ustawy o Policji w zakresie, w jakim ustala wysokość ekwiwalentu pieniężnego za 1 dzień niewykorzystanego urlopu wypoczynkowego lub dodatkowego w wymiarze 1/30 części miesięcznego uposażenia, jest niezgodny z art. 66 ust. 2 w związku z art. 31 ust. 3 zdanie drugie Konstytucji Rzeczypospolitej Polskiej.</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 xml:space="preserve">Komendant Miejski Policji decyzją z dnia 18 sierpnia 2020 r., odmówił skarżącemu wypłaty wyrównania ekwiwalentu pieniężnego za niewykorzystane urlopy wypoczynkowe w związku ze zwolnieniem ze służby z Policji. W uzasadnieniu rozstrzygnięcia organ wskazał, że </w:t>
      </w:r>
      <w:r w:rsidRPr="001B1FE9">
        <w:rPr>
          <w:rFonts w:ascii="Arial" w:hAnsi="Arial" w:cs="Arial"/>
          <w:b/>
          <w:sz w:val="24"/>
          <w:szCs w:val="24"/>
        </w:rPr>
        <w:t>orzeczenie Trybunału Konstytucyjnego, w następstwie którego nastąpiła utrata mocy obowiązującej części przepisu art. 115a ustawy z dnia 6 kwietnia 1990 roku o Policji (Dz.U.2019.161), tj. w zakresie wielkości "przelicznika", nie przyznało samo w sobie uprawnień byłym policjantom do przedmiotowego ekwiwalentu w innej wysokości, tj. obliczonego według przelicznika np. 1/21 lub 1/22 części miesięcznego uposażenia, tak jak to ma miejsce w innych służbach mundurowych.</w:t>
      </w:r>
      <w:r w:rsidRPr="001B1FE9">
        <w:rPr>
          <w:rFonts w:ascii="Arial" w:hAnsi="Arial" w:cs="Arial"/>
          <w:sz w:val="24"/>
          <w:szCs w:val="24"/>
        </w:rPr>
        <w:t xml:space="preserve"> Aby określić nowy przelicznik </w:t>
      </w:r>
      <w:r w:rsidRPr="001B1FE9">
        <w:rPr>
          <w:rFonts w:ascii="Arial" w:hAnsi="Arial" w:cs="Arial"/>
          <w:sz w:val="24"/>
          <w:szCs w:val="24"/>
        </w:rPr>
        <w:lastRenderedPageBreak/>
        <w:t>niezbędna jest nowelizacja ustawy, która określi wielkość tego przelicznika i ewentualnie zakres stosowania wprowadzonej nowelizacji, tj. czy nowe zapisy działają wstecz, a jeżeli tak, to do jakiej daty. Dopiero wówczas będzie można określić ewentualne prawa do ponownego przeliczenia byłym policjantom ekwiwalentu pieniężnego za niewykorzystane urlopy i czas wolny od służby. W konsekwencji organ przyjął, że w dacie zwolnienia ze służby skarżącemu wypłacono w całości przysługujący mu ekwiwalent pieniężny za niewykorzystane urlopy i jego uprawnienie zostało zrealizowane. Aktualnie nie przysługuje mu prawo do ponownej wypłaty tego świadczenia.</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Decyzją z dnia 24 września 2020 r., Komendant Wojewódzki Policji utrzymał w mocy decyzję organu I instancji. W uzasadnieniu decyzji wskazał, że skarżący został zwolniony ze służby w Policji z dniem 16 lutego 2016 r. na podstawie rozkazu personalnego Komendanta Miejskiego Policji z dnia 28 stycznia 2016 r. W dniu 10 lutego 2016 r., Komendant Miejski Policji sporządził "Zestawienie okresów nieprzerwanej służby zaliczonej do wysługi lat dla wypłaty odprawy policjanta zwolnionego ze służby w Policji", w tym ekwiwalentu pieniężnego za niewykorzystany urlop wypoczynkowy i dodatkowy w łącznym wymiarze 252 dni oraz ekwiwalent pieniężny za niewykorzystany czas wolny od służby w wymiarze 255 godz. Ekwiwalent wypłacono skarżącemu w łącznej wysokości 41.561,52 zł brutto, za dni niewykorzystanych urlopów oraz w kwocie 5.277,66 zł brutto za niewykorzystany czas wolny od służby, przy zastosowaniu przelicznika w wysokości 1/30 części miesięcznego uposażenia zasadniczego wraz z dodatkami o charakterze stałym należnego na ostatnio zajmowanym stanowisku służbowym za 1 dzień niewykorzystanego urlopu wypoczynkowego - na podstawie art. 115a ustawy o Policji w brzmieniu obowiązującym w dniu wypłaty.</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Organ odwoławczy podkreślił, że decyzja Komendanta Miejskiego Policji została wydana na podstawie art. 115a ustawy o Policji w obecnie obowiązującym brzmieniu, zatem z uwzględnieniem zmiany wprowadzonej przywołanym wyrokiem Trybunału Konstytucyjnego.</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W konsekwencji organ odwoławczy uznał, że po zestawieniu stanu faktycznego sprawy z aktualnymi przepisami norma z art. 115a ustawy o Policji w brzmieniu obowiązującym na dzień wydania zaskarżonej decyzji oraz decyzji organu pierwszej instancji nie może zostać w odniesieniu do skarżącego zrealizowana w sposób inny, niż to zostało wykonane w 2016 roku poprzez wypłatę ekwiwalentu pieniężnego za niewykorzystane urlopy w wysokości wówczas określonej./…./</w:t>
      </w:r>
    </w:p>
    <w:p w:rsidR="005B38AE" w:rsidRPr="001B1FE9" w:rsidRDefault="005B38AE" w:rsidP="005B38AE">
      <w:pPr>
        <w:spacing w:after="120" w:line="240" w:lineRule="auto"/>
        <w:ind w:firstLine="0"/>
        <w:jc w:val="both"/>
        <w:rPr>
          <w:rFonts w:ascii="Arial" w:hAnsi="Arial" w:cs="Arial"/>
          <w:sz w:val="24"/>
          <w:szCs w:val="24"/>
        </w:rPr>
      </w:pPr>
      <w:r w:rsidRPr="001B1FE9">
        <w:rPr>
          <w:rFonts w:ascii="Arial" w:hAnsi="Arial" w:cs="Arial"/>
          <w:sz w:val="24"/>
          <w:szCs w:val="24"/>
        </w:rPr>
        <w:t>Komendant Wojewódzki Policji podkreślił również, że zgodnie z art. 9 ust. 1 ustawy z dnia 14 sierpnia 2020 r. przepis art. 115a ustawy o Policji w brzmieniu nadanym ustawą nowelizującą stosuje się do spraw dotyczących wypłat ekwiwalentu pieniężnego za niewykorzystany urlop wypoczynkowy lub dodatkowy w sprawach wszczętych i niezakończonych przed dniem 6 listopada 2018 r. oraz do spraw dotyczących wypłaty ekwiwalentu pieniężnego za niewykorzystany urlop wypoczynkowy lub dodatkowy policjantowi zwolnionemu ze służby od dnia 6 listopada 2018 r. ekwiwalent pieniężny za niewykorzystany urlop wypoczynkowy lub dodatkowy za okres przed dniem 6 listopada 2018 r. ustala się na zasadach wynikających z przepisów ustawy o Policji w brzmieniu obowiązującym przed dniem 6 listopada 2018 roku./…/</w:t>
      </w:r>
    </w:p>
    <w:p w:rsidR="005B38AE" w:rsidRPr="001B1FE9" w:rsidRDefault="005B38AE" w:rsidP="005B38AE">
      <w:pPr>
        <w:ind w:firstLine="0"/>
        <w:jc w:val="both"/>
        <w:rPr>
          <w:rFonts w:ascii="Arial" w:hAnsi="Arial" w:cs="Arial"/>
          <w:b/>
          <w:sz w:val="24"/>
          <w:szCs w:val="24"/>
        </w:rPr>
      </w:pPr>
      <w:r w:rsidRPr="001B1FE9">
        <w:rPr>
          <w:rFonts w:ascii="Arial" w:hAnsi="Arial" w:cs="Arial"/>
          <w:b/>
          <w:sz w:val="24"/>
          <w:szCs w:val="24"/>
        </w:rPr>
        <w:t>Wojewódzki Sąd Administracyjny w Krakowie zważył, co następuje:</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lastRenderedPageBreak/>
        <w:t>W pierwszej kolejności podkreślić należy, że wyrokami z dnia 29 sierpnia 2019 r., sygn. akt III SA/Kr 641/19 oraz z dnia 13 września 2019 r. sygn.. akt III SA/Kr 584/19 Wojewódzki Sąd Administracyjny w Krakowie orzekał w sprawach identycznych przedmiotowo, a dotyczących ekwiwalentu za niewykorzystany urlop przez byłych policjantów. Orzekający w niniejszej sprawie Sąd w pełni podziela stanowisko zawarte w ww. orzeczeniach i przyjmuje je za własne.</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Na tej podstawie Sąd uznał, że skarga skarżącego jest w pełni uzasadniona.</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Sąd nie podzielił żadnego argumentu z podniesionych przez organy, ponieważ zdaniem Sądu, skutkiem wyroku Trybunału Konstytucyjnego była utrata z dniem 6 listopada 2018 r. (data publikacji w dzienniku urzędowym) mocy obowiązującej art. 115a ustawy o Policji (Dz. U. z 2011 r., Nr 287, poz. 1687 ze zm.) w takim zakresie, w jakim określał on współczynnik ułamkowy 1/30 uposażenia policjanta jako podstawę ustalenia wysokości ekwiwalentu za niewykorzystany urlop.</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F50E7E">
      <w:pPr>
        <w:spacing w:after="120" w:line="240" w:lineRule="auto"/>
        <w:ind w:firstLine="0"/>
        <w:jc w:val="both"/>
        <w:rPr>
          <w:rFonts w:ascii="Arial" w:hAnsi="Arial" w:cs="Arial"/>
          <w:sz w:val="24"/>
          <w:szCs w:val="24"/>
        </w:rPr>
      </w:pPr>
      <w:r w:rsidRPr="001B1FE9">
        <w:rPr>
          <w:rFonts w:ascii="Arial" w:hAnsi="Arial" w:cs="Arial"/>
          <w:b/>
          <w:sz w:val="24"/>
          <w:szCs w:val="24"/>
        </w:rPr>
        <w:t xml:space="preserve">Przy ponownym rozpoznaniu sprawy organy Policji uwzględnią przedstawioną powyżej ocenę prawną, stosownie do art. 153 </w:t>
      </w:r>
      <w:proofErr w:type="spellStart"/>
      <w:r w:rsidRPr="001B1FE9">
        <w:rPr>
          <w:rFonts w:ascii="Arial" w:hAnsi="Arial" w:cs="Arial"/>
          <w:b/>
          <w:sz w:val="24"/>
          <w:szCs w:val="24"/>
        </w:rPr>
        <w:t>P.p.s.a</w:t>
      </w:r>
      <w:proofErr w:type="spellEnd"/>
      <w:r w:rsidRPr="001B1FE9">
        <w:rPr>
          <w:rFonts w:ascii="Arial" w:hAnsi="Arial" w:cs="Arial"/>
          <w:b/>
          <w:sz w:val="24"/>
          <w:szCs w:val="24"/>
        </w:rPr>
        <w:t>. Dokonają wyliczenia i wypłaty skarżącemu ekwiwalentu za niewykorzystany urlop na podstawie art. 115a ustawy o Policji zgodnie z art. 66 ust. 2 Konstytucji RP</w:t>
      </w:r>
      <w:r w:rsidRPr="001B1FE9">
        <w:rPr>
          <w:rFonts w:ascii="Arial" w:hAnsi="Arial" w:cs="Arial"/>
          <w:sz w:val="24"/>
          <w:szCs w:val="24"/>
        </w:rPr>
        <w:t xml:space="preserve"> (pracownikowi przysługuje prawo do określonych w ustawie dni wolnych od pracy i corocznych płatnych urlopów oraz maksymalnych norm czasu pracy) i stanowiskiem Trybunału Konstytucyjnego wyrażonym w wyroku z 23 lutego 2010 r., sygn. K 1/08 (OTK ZU nr 2/A/2010, poz. 14), zgodnie z którym prawo to gwarantowane jest w art. 66 ust. 2 Konstytucji w sposób bezwarunkowy, a rekompensata pieniężna za niewykorzystany (płatny) urlop stanowi konieczny substytut otrzymywany w miejsce niewykorzystanego urlopu.</w:t>
      </w:r>
    </w:p>
    <w:p w:rsidR="005B38AE" w:rsidRPr="001B1FE9" w:rsidRDefault="005B38AE" w:rsidP="005B38AE">
      <w:pPr>
        <w:ind w:firstLine="0"/>
        <w:jc w:val="both"/>
        <w:rPr>
          <w:rFonts w:ascii="Arial" w:hAnsi="Arial" w:cs="Arial"/>
          <w:b/>
          <w:bCs/>
          <w:sz w:val="24"/>
          <w:szCs w:val="24"/>
        </w:rPr>
      </w:pPr>
      <w:r w:rsidRPr="001B1FE9">
        <w:rPr>
          <w:rFonts w:ascii="Arial" w:hAnsi="Arial" w:cs="Arial"/>
          <w:b/>
          <w:bCs/>
          <w:sz w:val="24"/>
          <w:szCs w:val="24"/>
        </w:rPr>
        <w:t>III SA/Kr 1267/20 – Wyrok WSA w Krakowie z 16 lutego 2021 roku</w:t>
      </w:r>
    </w:p>
    <w:p w:rsidR="005B38AE" w:rsidRPr="001B1FE9" w:rsidRDefault="00F50E7E" w:rsidP="005B38AE">
      <w:pPr>
        <w:ind w:firstLine="0"/>
        <w:jc w:val="both"/>
        <w:rPr>
          <w:rFonts w:ascii="Arial" w:hAnsi="Arial" w:cs="Arial"/>
          <w:bCs/>
          <w:i/>
          <w:color w:val="0070C0"/>
          <w:sz w:val="24"/>
          <w:szCs w:val="24"/>
        </w:rPr>
      </w:pPr>
      <w:hyperlink r:id="rId5" w:history="1">
        <w:r w:rsidR="005B38AE" w:rsidRPr="001B1FE9">
          <w:rPr>
            <w:rStyle w:val="Hipercze"/>
            <w:rFonts w:ascii="Arial" w:hAnsi="Arial" w:cs="Arial"/>
            <w:bCs/>
            <w:i/>
            <w:color w:val="0070C0"/>
            <w:sz w:val="24"/>
            <w:szCs w:val="24"/>
          </w:rPr>
          <w:t>http://orzeczenia.nsa.gov.pl/doc/C29DD51364</w:t>
        </w:r>
      </w:hyperlink>
      <w:r w:rsidR="005B38AE" w:rsidRPr="001B1FE9">
        <w:rPr>
          <w:rFonts w:ascii="Arial" w:hAnsi="Arial" w:cs="Arial"/>
          <w:bCs/>
          <w:i/>
          <w:color w:val="0070C0"/>
          <w:sz w:val="24"/>
          <w:szCs w:val="24"/>
        </w:rPr>
        <w:t xml:space="preserve"> </w:t>
      </w:r>
    </w:p>
    <w:p w:rsidR="005B38AE" w:rsidRPr="001B1FE9" w:rsidRDefault="005B38AE" w:rsidP="005B38AE">
      <w:pPr>
        <w:ind w:firstLine="0"/>
        <w:jc w:val="both"/>
        <w:rPr>
          <w:rFonts w:ascii="Arial" w:hAnsi="Arial" w:cs="Arial"/>
          <w:sz w:val="24"/>
          <w:szCs w:val="24"/>
        </w:rPr>
      </w:pPr>
      <w:r w:rsidRPr="001B1FE9">
        <w:rPr>
          <w:rFonts w:ascii="Arial" w:hAnsi="Arial" w:cs="Arial"/>
          <w:b/>
          <w:bCs/>
          <w:sz w:val="24"/>
          <w:szCs w:val="24"/>
        </w:rPr>
        <w:t>Sentencja</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 xml:space="preserve">Wojewódzki Sąd Administracyjny w Krakowie w składzie następującym: Przewodniczący Sędzia WSA Maria Zawadzka Sędziowie: Sędzia WSA Hanna </w:t>
      </w:r>
      <w:proofErr w:type="spellStart"/>
      <w:r w:rsidRPr="001B1FE9">
        <w:rPr>
          <w:rFonts w:ascii="Arial" w:hAnsi="Arial" w:cs="Arial"/>
          <w:sz w:val="24"/>
          <w:szCs w:val="24"/>
        </w:rPr>
        <w:t>Knysiak-Sudyka</w:t>
      </w:r>
      <w:proofErr w:type="spellEnd"/>
      <w:r w:rsidRPr="001B1FE9">
        <w:rPr>
          <w:rFonts w:ascii="Arial" w:hAnsi="Arial" w:cs="Arial"/>
          <w:sz w:val="24"/>
          <w:szCs w:val="24"/>
        </w:rPr>
        <w:t xml:space="preserve"> (</w:t>
      </w:r>
      <w:proofErr w:type="spellStart"/>
      <w:r w:rsidRPr="001B1FE9">
        <w:rPr>
          <w:rFonts w:ascii="Arial" w:hAnsi="Arial" w:cs="Arial"/>
          <w:sz w:val="24"/>
          <w:szCs w:val="24"/>
        </w:rPr>
        <w:t>spr</w:t>
      </w:r>
      <w:proofErr w:type="spellEnd"/>
      <w:r w:rsidRPr="001B1FE9">
        <w:rPr>
          <w:rFonts w:ascii="Arial" w:hAnsi="Arial" w:cs="Arial"/>
          <w:sz w:val="24"/>
          <w:szCs w:val="24"/>
        </w:rPr>
        <w:t xml:space="preserve">.) Sędzia WSA Renata </w:t>
      </w:r>
      <w:proofErr w:type="spellStart"/>
      <w:r w:rsidRPr="001B1FE9">
        <w:rPr>
          <w:rFonts w:ascii="Arial" w:hAnsi="Arial" w:cs="Arial"/>
          <w:sz w:val="24"/>
          <w:szCs w:val="24"/>
        </w:rPr>
        <w:t>Czeluśniak</w:t>
      </w:r>
      <w:proofErr w:type="spellEnd"/>
      <w:r w:rsidRPr="001B1FE9">
        <w:rPr>
          <w:rFonts w:ascii="Arial" w:hAnsi="Arial" w:cs="Arial"/>
          <w:sz w:val="24"/>
          <w:szCs w:val="24"/>
        </w:rPr>
        <w:t xml:space="preserve"> po rozpoznaniu na posiedzeniu niejawnym w dniu 16 lutego 2021 r. sprawy ze skargi W. G. </w:t>
      </w:r>
      <w:r w:rsidRPr="001B1FE9">
        <w:rPr>
          <w:rFonts w:ascii="Arial" w:hAnsi="Arial" w:cs="Arial"/>
          <w:b/>
          <w:sz w:val="24"/>
          <w:szCs w:val="24"/>
        </w:rPr>
        <w:t>na decyzję Komendanta Wojewódzkiego Policji z dnia 24 września 2020 r. nr</w:t>
      </w:r>
      <w:r w:rsidRPr="001B1FE9">
        <w:rPr>
          <w:rFonts w:ascii="Arial" w:hAnsi="Arial" w:cs="Arial"/>
          <w:sz w:val="24"/>
          <w:szCs w:val="24"/>
        </w:rPr>
        <w:t xml:space="preserve"> [...] w sprawie odmowy wypłaty wyrównania ekwiwalentu pieniężnego za niewykorzystany urlop 1. uchyla zaskarżoną decyzję oraz poprzedzającą ją decyzję Komendanta Powiatowego Policji </w:t>
      </w:r>
      <w:r w:rsidRPr="001B1FE9">
        <w:rPr>
          <w:rFonts w:ascii="Arial" w:hAnsi="Arial" w:cs="Arial"/>
          <w:b/>
          <w:sz w:val="24"/>
          <w:szCs w:val="24"/>
        </w:rPr>
        <w:t>z dnia 25 stycznia 2019 r.</w:t>
      </w:r>
      <w:r w:rsidRPr="001B1FE9">
        <w:rPr>
          <w:rFonts w:ascii="Arial" w:hAnsi="Arial" w:cs="Arial"/>
          <w:sz w:val="24"/>
          <w:szCs w:val="24"/>
        </w:rPr>
        <w:t xml:space="preserve"> nr [...];</w:t>
      </w:r>
    </w:p>
    <w:p w:rsidR="005B38AE" w:rsidRPr="001B1FE9" w:rsidRDefault="005B38AE" w:rsidP="005B38AE">
      <w:pPr>
        <w:ind w:firstLine="0"/>
        <w:jc w:val="both"/>
        <w:rPr>
          <w:rFonts w:ascii="Arial" w:hAnsi="Arial" w:cs="Arial"/>
          <w:sz w:val="24"/>
          <w:szCs w:val="24"/>
        </w:rPr>
      </w:pPr>
      <w:r w:rsidRPr="001B1FE9">
        <w:rPr>
          <w:rFonts w:ascii="Arial" w:hAnsi="Arial" w:cs="Arial"/>
          <w:b/>
          <w:bCs/>
          <w:sz w:val="24"/>
          <w:szCs w:val="24"/>
        </w:rPr>
        <w:t>Uzasadnienie</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Komendant Wojewódzki Policji decyzją z dnia 24 września 2020 r. nr [...] wydaną po rozpatrzeniu odwołania skarżącego W. G. od decyzji nr [...] Komendanta Powiatowego Policji z dnia 25 stycznia 2019 roku, znak [...], w przedmiocie odmowy wypłaty wyrównania ekwiwalentu pieniężnego za niewykorzystany urlop wypoczynkowy i dodatkowy, /…/ utrzymał w mocy zaskarżoną decyzję./…/</w:t>
      </w:r>
    </w:p>
    <w:p w:rsidR="005B38AE" w:rsidRPr="001B1FE9" w:rsidRDefault="005B38AE" w:rsidP="005B38AE">
      <w:pPr>
        <w:ind w:firstLine="0"/>
        <w:jc w:val="both"/>
        <w:rPr>
          <w:rFonts w:ascii="Arial" w:hAnsi="Arial" w:cs="Arial"/>
          <w:b/>
          <w:sz w:val="24"/>
          <w:szCs w:val="24"/>
        </w:rPr>
      </w:pPr>
      <w:r w:rsidRPr="001B1FE9">
        <w:rPr>
          <w:rFonts w:ascii="Arial" w:hAnsi="Arial" w:cs="Arial"/>
          <w:b/>
          <w:sz w:val="24"/>
          <w:szCs w:val="24"/>
        </w:rPr>
        <w:t>Organ podkreślił, że w dniu 1 października 2020 roku wchodzi w życie ustawa z dnia 14 sierpnia 2020 roku o szczególnych rozwiązaniach dotyczących wsparcia służb mundurowych nadzorowanych przez ministra właściwego do spraw wewnętrznych, o zmianie ustawy o Służbie Więziennej oraz niektórych innych ustaw (opublikowana w dniu 18 września 2020 roku, Dz. U. poz. 1610).</w:t>
      </w:r>
    </w:p>
    <w:p w:rsidR="005B38AE" w:rsidRPr="001B1FE9" w:rsidRDefault="005B38AE" w:rsidP="005B38AE">
      <w:pPr>
        <w:ind w:firstLine="0"/>
        <w:jc w:val="both"/>
        <w:rPr>
          <w:rFonts w:ascii="Arial" w:hAnsi="Arial" w:cs="Arial"/>
          <w:b/>
          <w:sz w:val="24"/>
          <w:szCs w:val="24"/>
        </w:rPr>
      </w:pPr>
      <w:r w:rsidRPr="001B1FE9">
        <w:rPr>
          <w:rFonts w:ascii="Arial" w:hAnsi="Arial" w:cs="Arial"/>
          <w:b/>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lastRenderedPageBreak/>
        <w:t>W konsekwencji od dnia 1 października 2020 roku w stosunku do policjantów zwolnionych ze służby przed dniem 6 listopada 2018 roku - zatem także w przedmiotowej sprawie - zastosowanie znajdą wyłącznie dotychczasowe przepisy dotyczące ustalania wysokości ekwiwalentu pieniężnego za niewykorzystane urlopy wypoczynkowe i dodatkowe (a więc z obowiązującym przelicznikiem 1/30 części miesięcznego uposażenia za 1 dzień niewykorzystanego urlopu wypoczynkowego lub dodatkowego).</w:t>
      </w:r>
      <w:r>
        <w:rPr>
          <w:rFonts w:ascii="Arial" w:hAnsi="Arial" w:cs="Arial"/>
          <w:sz w:val="24"/>
          <w:szCs w:val="24"/>
        </w:rPr>
        <w:t xml:space="preserve"> </w:t>
      </w: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Na powyższą decyzję wniósł do Wojewódzkiego Sądu Administracyjnego w Krakowie skargę skarżący W. G</w:t>
      </w:r>
      <w:r w:rsidRPr="001B1FE9">
        <w:rPr>
          <w:rFonts w:ascii="Arial" w:hAnsi="Arial" w:cs="Arial"/>
          <w:b/>
          <w:sz w:val="24"/>
          <w:szCs w:val="24"/>
        </w:rPr>
        <w:t xml:space="preserve">.  </w:t>
      </w:r>
      <w:r w:rsidRPr="001B1FE9">
        <w:rPr>
          <w:rFonts w:ascii="Arial" w:hAnsi="Arial" w:cs="Arial"/>
          <w:sz w:val="24"/>
          <w:szCs w:val="24"/>
        </w:rPr>
        <w:t>Skarżący zarzucił zaskarżonej decyzji:</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sz w:val="24"/>
          <w:szCs w:val="24"/>
        </w:rPr>
        <w:t>Bez znaczenia pozostaje przytoczona przez Komendanta Wojewódzkiego Policji nowelizacja art. 115a ustawy o Policji wprowadzona ustawą z dnia 14.08.2020 roku o szczegółowych rozwiązaniach dotyczących wsparcia służb mundurowych nadzorowanych przez ministra właściwego do spraw wewnętrznych, o zmianie ustawy o służbie więziennej oraz niektórych innych ustaw. Z art. 9 ust. 1 przywołanej ustawy wynika, że art. 115a ustawy o Policji w brzmieniu znowelizowanym stosuje się do spraw dotyczących wypłaty ekwiwalentu pieniężnego za niewykorzystany urlop wypoczynkowy lub dodatkowy wszczętych i niezakończonych przed dniem 6 listopada 2018 r. oraz do spraw dotyczących wypłaty ekwiwalentu pieniężnego za niewykorzystany urlop wypoczynkowy lub dodatkowy policjantowi zwolnionemu ze służby od dnia 6 listopada 2018 r. Ekwiwalent pieniężny za niewykorzystany urlop wypoczynkowy lub dodatkowy za okres przed dniem 6 listopada 2018 r. ustala się na zasadach wynikających z przepisów ustawy w brzmieniu obowiązującym przed dniem 6 listopada 2018 r. Z treści w/w przepisu wynika zatem, że w stosunku do policjantów zwolnionych ze służby po 19 października 2001 roku, a przed 6 listopada 2018 roku, a taką osobą jest skarżący, nadal zastosowanie znajduje art. 115a ustawy o Policji w brzmieniu uznanym za częściowo niezgodny z Konstytucją RP. W związku z tym, w stosunku do funkcjonariuszy Policji zwolnionych ze służby we wskazanym okresie przejściowym, zachodzi tzw. "zaniechanie ustawodawcze", a więc stan, w którym wobec braku realizacji orzeczenia Sądu Konstytucyjnego, sądy oraz organy administracji muszą dokonać interpretacji normy prawnej tak, aby była ona zgodna z Konstytucją.</w:t>
      </w:r>
    </w:p>
    <w:p w:rsidR="005B38AE" w:rsidRPr="001B1FE9" w:rsidRDefault="005B38AE" w:rsidP="00F50E7E">
      <w:pPr>
        <w:spacing w:after="120" w:line="240" w:lineRule="auto"/>
        <w:ind w:firstLine="0"/>
        <w:jc w:val="both"/>
        <w:rPr>
          <w:rFonts w:ascii="Arial" w:hAnsi="Arial" w:cs="Arial"/>
          <w:sz w:val="24"/>
          <w:szCs w:val="24"/>
        </w:rPr>
      </w:pPr>
      <w:r w:rsidRPr="001B1FE9">
        <w:rPr>
          <w:rFonts w:ascii="Arial" w:hAnsi="Arial" w:cs="Arial"/>
          <w:sz w:val="24"/>
          <w:szCs w:val="24"/>
        </w:rPr>
        <w:t>Organ w odpowiedzi na skargę wniósł o oddalenie skarg, podtrzymując stanowisko wyrażone w uzasadnieniu zaskarżonej decyzji.</w:t>
      </w:r>
    </w:p>
    <w:p w:rsidR="005B38AE" w:rsidRPr="001B1FE9" w:rsidRDefault="005B38AE" w:rsidP="005B38AE">
      <w:pPr>
        <w:ind w:firstLine="0"/>
        <w:jc w:val="both"/>
        <w:rPr>
          <w:rFonts w:ascii="Arial" w:hAnsi="Arial" w:cs="Arial"/>
          <w:b/>
          <w:sz w:val="24"/>
          <w:szCs w:val="24"/>
        </w:rPr>
      </w:pPr>
      <w:r w:rsidRPr="001B1FE9">
        <w:rPr>
          <w:rFonts w:ascii="Arial" w:hAnsi="Arial" w:cs="Arial"/>
          <w:b/>
          <w:sz w:val="24"/>
          <w:szCs w:val="24"/>
        </w:rPr>
        <w:t>Wojewódzki Sąd Administracyjny w Krakowie zważył co następuje:</w:t>
      </w:r>
    </w:p>
    <w:p w:rsidR="005B38AE" w:rsidRPr="001B1FE9" w:rsidRDefault="005B38AE" w:rsidP="005B38AE">
      <w:pPr>
        <w:ind w:firstLine="0"/>
        <w:jc w:val="both"/>
        <w:rPr>
          <w:rFonts w:ascii="Arial" w:hAnsi="Arial" w:cs="Arial"/>
          <w:b/>
          <w:sz w:val="24"/>
          <w:szCs w:val="24"/>
        </w:rPr>
      </w:pPr>
      <w:r w:rsidRPr="001B1FE9">
        <w:rPr>
          <w:rFonts w:ascii="Arial" w:hAnsi="Arial" w:cs="Arial"/>
          <w:b/>
          <w:sz w:val="24"/>
          <w:szCs w:val="24"/>
        </w:rPr>
        <w:t>/…/</w:t>
      </w:r>
    </w:p>
    <w:p w:rsidR="005B38AE" w:rsidRPr="001B1FE9" w:rsidRDefault="005B38AE" w:rsidP="005B38AE">
      <w:pPr>
        <w:ind w:firstLine="0"/>
        <w:jc w:val="both"/>
        <w:rPr>
          <w:rFonts w:ascii="Arial" w:hAnsi="Arial" w:cs="Arial"/>
          <w:sz w:val="24"/>
          <w:szCs w:val="24"/>
        </w:rPr>
      </w:pPr>
      <w:r w:rsidRPr="001B1FE9">
        <w:rPr>
          <w:rFonts w:ascii="Arial" w:hAnsi="Arial" w:cs="Arial"/>
          <w:b/>
          <w:sz w:val="24"/>
          <w:szCs w:val="24"/>
        </w:rPr>
        <w:t xml:space="preserve">Sąd nie podzielił żadnego argumentu z podniesionych przez organy, albowiem zdaniem Sądu skutkiem wyroku Trybunału Konstytucyjnego była utrata z dniem 6 listopada 2018 r. (data publikacji w dzienniku urzędowym) mocy obowiązującej art. 115a ustawy z dnia 6 kwietnia 1990 r. o Policji (Dz. U. z 2011 r., Nr 287, poz. 1687 z </w:t>
      </w:r>
      <w:proofErr w:type="spellStart"/>
      <w:r w:rsidRPr="001B1FE9">
        <w:rPr>
          <w:rFonts w:ascii="Arial" w:hAnsi="Arial" w:cs="Arial"/>
          <w:b/>
          <w:sz w:val="24"/>
          <w:szCs w:val="24"/>
        </w:rPr>
        <w:t>późn</w:t>
      </w:r>
      <w:proofErr w:type="spellEnd"/>
      <w:r w:rsidRPr="001B1FE9">
        <w:rPr>
          <w:rFonts w:ascii="Arial" w:hAnsi="Arial" w:cs="Arial"/>
          <w:b/>
          <w:sz w:val="24"/>
          <w:szCs w:val="24"/>
        </w:rPr>
        <w:t>. zm.) w takim zakresie, w jakim określał on współczynnik ułamkowy 1/30 uposażenia policjanta jako podstawę ustalenia wysokości ekwiwalentu za niewykorzystany urlop.</w:t>
      </w:r>
      <w:r w:rsidRPr="001B1FE9">
        <w:rPr>
          <w:rFonts w:ascii="Arial" w:hAnsi="Arial" w:cs="Arial"/>
          <w:sz w:val="24"/>
          <w:szCs w:val="24"/>
        </w:rPr>
        <w:t xml:space="preserve"> </w:t>
      </w:r>
    </w:p>
    <w:p w:rsidR="005B38AE" w:rsidRPr="001B1FE9" w:rsidRDefault="005B38AE" w:rsidP="005B38AE">
      <w:pPr>
        <w:ind w:firstLine="0"/>
        <w:jc w:val="both"/>
        <w:rPr>
          <w:rFonts w:ascii="Arial" w:hAnsi="Arial" w:cs="Arial"/>
          <w:b/>
          <w:sz w:val="24"/>
          <w:szCs w:val="24"/>
        </w:rPr>
      </w:pPr>
      <w:r w:rsidRPr="001B1FE9">
        <w:rPr>
          <w:rFonts w:ascii="Arial" w:hAnsi="Arial" w:cs="Arial"/>
          <w:b/>
          <w:sz w:val="24"/>
          <w:szCs w:val="24"/>
        </w:rPr>
        <w:t xml:space="preserve">Przepis ten nie został wyeliminowany z systemu prawnego w całości, co oznacza, że Stosownie bowiem do art. 190 ust. 1 Konstytucji RP orzeczenia </w:t>
      </w:r>
      <w:r w:rsidRPr="001B1FE9">
        <w:rPr>
          <w:rFonts w:ascii="Arial" w:hAnsi="Arial" w:cs="Arial"/>
          <w:b/>
          <w:sz w:val="24"/>
          <w:szCs w:val="24"/>
        </w:rPr>
        <w:lastRenderedPageBreak/>
        <w:t xml:space="preserve">Trybunału Konstytucyjnego mają moc powszechnie obowiązującą i są ostateczne. </w:t>
      </w:r>
    </w:p>
    <w:p w:rsidR="005B38AE" w:rsidRPr="001B1FE9" w:rsidRDefault="005B38AE" w:rsidP="005B38AE">
      <w:pPr>
        <w:ind w:firstLine="0"/>
        <w:jc w:val="both"/>
        <w:rPr>
          <w:rFonts w:ascii="Arial" w:hAnsi="Arial" w:cs="Arial"/>
          <w:b/>
          <w:sz w:val="24"/>
          <w:szCs w:val="24"/>
        </w:rPr>
      </w:pPr>
      <w:r w:rsidRPr="001B1FE9">
        <w:rPr>
          <w:rFonts w:ascii="Arial" w:hAnsi="Arial" w:cs="Arial"/>
          <w:sz w:val="24"/>
          <w:szCs w:val="24"/>
        </w:rPr>
        <w:t xml:space="preserve">W uzasadnieniu omawianego wyroku Trybunał Konstytucyjny wyinterpretował z przepisów art. 66 ust. 2 Konstytucji oraz art. 115a ustawy o Policji normę prawną, zgodnie z którą świadczeniem ekwiwalentnym za dzień urlopu jest wynagrodzenie funkcjonariusza za jeden dzień roboczy. </w:t>
      </w:r>
      <w:r w:rsidRPr="001B1FE9">
        <w:rPr>
          <w:rFonts w:ascii="Arial" w:hAnsi="Arial" w:cs="Arial"/>
          <w:b/>
          <w:sz w:val="24"/>
          <w:szCs w:val="24"/>
        </w:rPr>
        <w:t>Stąd przy stosowaniu art. 115a ustawy o policji organy Policji dokonując wyliczenia ekwiwalentu za niewykorzystany urlop powinny uwzględnić, że świadczeniem ekwiwalentnym za dzień niewykorzystanego urlopu jest wynagrodzenie nie w wysokości 1/30 części miesięcznego uposażenia zasadniczego wraz z dodatkami o charakterze stałym należnego na ostatnio zajmowanym stanowisku służbowym, lecz w wysokości jednego dnia roboczego.</w:t>
      </w:r>
      <w:r>
        <w:rPr>
          <w:rFonts w:ascii="Arial" w:hAnsi="Arial" w:cs="Arial"/>
          <w:b/>
          <w:sz w:val="24"/>
          <w:szCs w:val="24"/>
        </w:rPr>
        <w:t xml:space="preserve"> </w:t>
      </w:r>
      <w:r w:rsidRPr="001B1FE9">
        <w:rPr>
          <w:rFonts w:ascii="Arial" w:hAnsi="Arial" w:cs="Arial"/>
          <w:b/>
          <w:sz w:val="24"/>
          <w:szCs w:val="24"/>
        </w:rPr>
        <w:t>/…/</w:t>
      </w:r>
    </w:p>
    <w:p w:rsidR="005B38AE" w:rsidRPr="001B1FE9" w:rsidRDefault="005B38AE" w:rsidP="005B38AE">
      <w:pPr>
        <w:ind w:firstLine="0"/>
        <w:jc w:val="both"/>
        <w:rPr>
          <w:rFonts w:ascii="Arial" w:hAnsi="Arial" w:cs="Arial"/>
          <w:b/>
          <w:sz w:val="24"/>
          <w:szCs w:val="24"/>
        </w:rPr>
      </w:pPr>
      <w:r w:rsidRPr="001B1FE9">
        <w:rPr>
          <w:rFonts w:ascii="Arial" w:hAnsi="Arial" w:cs="Arial"/>
          <w:sz w:val="24"/>
          <w:szCs w:val="24"/>
        </w:rPr>
        <w:t>Tym samym należy przyjąć, że wyrok Trybunału Konstytucyjnego z dnia 30 października 2018 r., sygn. akt K 7/15</w:t>
      </w:r>
      <w:r w:rsidRPr="001B1FE9">
        <w:rPr>
          <w:rFonts w:ascii="Arial" w:hAnsi="Arial" w:cs="Arial"/>
          <w:b/>
          <w:sz w:val="24"/>
          <w:szCs w:val="24"/>
        </w:rPr>
        <w:t xml:space="preserve"> "przyznał" obywatelowi – policjantowi prawo do wyższego ekwiwalentu pieniężnego za niewykorzystany urlop od chwili wejścia w życie ustawy z dnia 27 lipca 2001 r. o zmianie ustawy o Policji</w:t>
      </w:r>
      <w:r w:rsidRPr="001B1FE9">
        <w:rPr>
          <w:rFonts w:ascii="Arial" w:hAnsi="Arial" w:cs="Arial"/>
          <w:sz w:val="24"/>
          <w:szCs w:val="24"/>
        </w:rPr>
        <w:t xml:space="preserve"> (Dz. U. Nr 100, poz.1084), która wprowadziła niekompatybilność zmiany systemu urlopu 30-dniowego liczonego w dniach kalendarzowych na system 26-dniowy liczony w dniach roboczych z wprowadzeniem do ustawy o Policji art. 115a</w:t>
      </w:r>
      <w:r w:rsidRPr="001B1FE9">
        <w:rPr>
          <w:rFonts w:ascii="Arial" w:hAnsi="Arial" w:cs="Arial"/>
          <w:b/>
          <w:sz w:val="24"/>
          <w:szCs w:val="24"/>
        </w:rPr>
        <w:t>. Inne stanowisko byłoby sprzeczne z regułami demokratycznego państwa prawnego, urzeczywistniającego zasady sprawiedliwości społecznej z uwagi na konieczność ochrony innych wartości konstytucyjnych</w:t>
      </w:r>
      <w:r w:rsidRPr="001B1FE9">
        <w:rPr>
          <w:rFonts w:ascii="Arial" w:hAnsi="Arial" w:cs="Arial"/>
          <w:sz w:val="24"/>
          <w:szCs w:val="24"/>
        </w:rPr>
        <w:t xml:space="preserve"> (por. wyrok NSA z dnia 3 grudnia 2014 r., sygn. akt II OSK 2311/14). W kontrolowanej sprawie jest to prawo gwarantowane treścią art. 66 ust. 2 Konstytucji, tj. prawo do urlopu i jego ekwiwalentu pieniężnego, które - jak to podkreślał w powołanym wyżej i omawianym wyroku Trybunał Konstytucyjny - mają charakter bezwarunkowy.</w:t>
      </w:r>
      <w:r>
        <w:rPr>
          <w:rFonts w:ascii="Arial" w:hAnsi="Arial" w:cs="Arial"/>
          <w:sz w:val="24"/>
          <w:szCs w:val="24"/>
        </w:rPr>
        <w:t xml:space="preserve"> </w:t>
      </w:r>
      <w:r w:rsidRPr="001B1FE9">
        <w:rPr>
          <w:rFonts w:ascii="Arial" w:hAnsi="Arial" w:cs="Arial"/>
          <w:b/>
          <w:sz w:val="24"/>
          <w:szCs w:val="24"/>
        </w:rPr>
        <w:t>/…/</w:t>
      </w:r>
    </w:p>
    <w:p w:rsidR="005B38AE" w:rsidRPr="001B1FE9" w:rsidRDefault="005B38AE" w:rsidP="00F50E7E">
      <w:pPr>
        <w:spacing w:after="120" w:line="240" w:lineRule="auto"/>
        <w:ind w:firstLine="0"/>
        <w:jc w:val="both"/>
        <w:rPr>
          <w:rFonts w:ascii="Arial" w:hAnsi="Arial" w:cs="Arial"/>
          <w:sz w:val="24"/>
          <w:szCs w:val="24"/>
        </w:rPr>
      </w:pPr>
      <w:r w:rsidRPr="001B1FE9">
        <w:rPr>
          <w:rFonts w:ascii="Arial" w:hAnsi="Arial" w:cs="Arial"/>
          <w:sz w:val="24"/>
          <w:szCs w:val="24"/>
        </w:rPr>
        <w:t xml:space="preserve">Przy ponownym rozpoznaniu sprawy organy Policji uwzględnią przedstawioną powyżej ocenę prawną, stosownie do art. 153 </w:t>
      </w:r>
      <w:proofErr w:type="spellStart"/>
      <w:r w:rsidRPr="001B1FE9">
        <w:rPr>
          <w:rFonts w:ascii="Arial" w:hAnsi="Arial" w:cs="Arial"/>
          <w:sz w:val="24"/>
          <w:szCs w:val="24"/>
        </w:rPr>
        <w:t>p.p.s.a</w:t>
      </w:r>
      <w:proofErr w:type="spellEnd"/>
      <w:r w:rsidRPr="001B1FE9">
        <w:rPr>
          <w:rFonts w:ascii="Arial" w:hAnsi="Arial" w:cs="Arial"/>
          <w:sz w:val="24"/>
          <w:szCs w:val="24"/>
        </w:rPr>
        <w:t xml:space="preserve">., w szczególności mając na względzie art. 114 ust. 1 pkt 2 ustawy o Policji (policjant zwalniany ze służby za niewykorzystane urlopy wypoczynkowe lub dodatkowe oraz za niewykorzystany czas wolny od służby, przyznany za pracę ponad wymiar, otrzymuje ekwiwalent pieniężny) i </w:t>
      </w:r>
      <w:r w:rsidRPr="001B1FE9">
        <w:rPr>
          <w:rFonts w:ascii="Arial" w:hAnsi="Arial" w:cs="Arial"/>
          <w:b/>
          <w:sz w:val="24"/>
          <w:szCs w:val="24"/>
          <w:highlight w:val="yellow"/>
        </w:rPr>
        <w:t>dokonają wyliczenia i wypłaty skarżącemu części należnego ekwiwalentu za niewykorzystany urlop na podstawie art. 115a ustawy o Policji zgodnie z art. 66 ust. 2 Konstytucji RP</w:t>
      </w:r>
      <w:r w:rsidRPr="001B1FE9">
        <w:rPr>
          <w:rFonts w:ascii="Arial" w:hAnsi="Arial" w:cs="Arial"/>
          <w:b/>
          <w:sz w:val="24"/>
          <w:szCs w:val="24"/>
        </w:rPr>
        <w:t xml:space="preserve"> </w:t>
      </w:r>
      <w:r w:rsidRPr="001B1FE9">
        <w:rPr>
          <w:rFonts w:ascii="Arial" w:hAnsi="Arial" w:cs="Arial"/>
          <w:sz w:val="24"/>
          <w:szCs w:val="24"/>
        </w:rPr>
        <w:t>(pracownikowi przysługuje prawo do określonych w ustawie dni wolnych od pracy i corocznych płatnych urlopów oraz maksymalnych norm czasu pracy) i stanowiskiem Trybunału Konstytucyjnego wyrażonym w wyroku z 23 lutego 2010 r., sygn. K 1/08 (OTK ZU nr 2/A/2010, poz. 14), zgodnie z którym prawo to gwarantowane jest w art. 66 ust. 2 Konstytucji w sposób bezwarunkowy, a rekompensata pieniężna za niewykorzystany (płatny) urlop stanowi konieczny substytut otrzymywany w miejsce niewykorzystanego urlopu.</w:t>
      </w:r>
    </w:p>
    <w:p w:rsidR="005B38AE" w:rsidRPr="001B1FE9" w:rsidRDefault="005B38AE" w:rsidP="005B38AE">
      <w:pPr>
        <w:ind w:firstLine="0"/>
        <w:jc w:val="both"/>
      </w:pPr>
      <w:r w:rsidRPr="001B1FE9">
        <w:rPr>
          <w:rFonts w:ascii="Arial" w:hAnsi="Arial" w:cs="Arial"/>
          <w:sz w:val="24"/>
          <w:szCs w:val="24"/>
          <w:highlight w:val="yellow"/>
        </w:rPr>
        <w:t xml:space="preserve">Na marginesie Sąd stwierdza, iż zgadza się ze skarżącym, że </w:t>
      </w:r>
      <w:r w:rsidRPr="001B1FE9">
        <w:rPr>
          <w:rFonts w:ascii="Arial" w:hAnsi="Arial" w:cs="Arial"/>
          <w:b/>
          <w:sz w:val="24"/>
          <w:szCs w:val="24"/>
          <w:highlight w:val="yellow"/>
        </w:rPr>
        <w:t>bez znaczenia pozostaje przytoczona przez Komendanta Wojewódzkiego Policji nowelizacja art. 115a ustawy o Policji</w:t>
      </w:r>
      <w:r w:rsidRPr="001B1FE9">
        <w:rPr>
          <w:rFonts w:ascii="Arial" w:hAnsi="Arial" w:cs="Arial"/>
          <w:sz w:val="24"/>
          <w:szCs w:val="24"/>
          <w:highlight w:val="yellow"/>
        </w:rPr>
        <w:t xml:space="preserve"> wprowadzona ustawą z dnia 14.08.2020 roku o szczegółowych rozwiązaniach dotyczących wsparcia służb mundurowych nadzorowanych przez ministra właściwego do spraw wewnętrznych, o zmianie ustawy o służbie więziennej oraz niektórych innych ustaw.</w:t>
      </w:r>
      <w:r w:rsidRPr="001B1FE9">
        <w:rPr>
          <w:rFonts w:ascii="Arial" w:hAnsi="Arial" w:cs="Arial"/>
          <w:sz w:val="24"/>
          <w:szCs w:val="24"/>
        </w:rPr>
        <w:t xml:space="preserve"> Z art. 9 ust. 1 przywołanej ustawy wynika, że art. 115a ustawy o Policji w brzmieniu znowelizowanym stosuje się do </w:t>
      </w:r>
      <w:r w:rsidRPr="001B1FE9">
        <w:rPr>
          <w:rFonts w:ascii="Arial" w:hAnsi="Arial" w:cs="Arial"/>
          <w:sz w:val="24"/>
          <w:szCs w:val="24"/>
        </w:rPr>
        <w:lastRenderedPageBreak/>
        <w:t>spraw dotyczących wypłaty ekwiwalentu pieniężnego za niewykorzystany urlop wypoczynkowy lub dodatkowy wszczętych i niezakończonych przed dniem 6 listopada 2018 r. oraz do spraw dotyczących wypłaty ekwiwalentu pieniężnego za niewykorzystany urlop wypoczynkowy lub dodatkowy policjantowi zwolnionemu ze służby od dnia 6 listopada 2018 r. Ekwiwalent pieniężny za niewykorzystany urlop wypoczynkowy lub dodatkowy za okres przed dniem 6 listopada 2018 r. ustala się na zasadach wynikających z przepisów ustawy zmienianej w art. 1 w brzmieniu obowiązującym przed dniem 6 listopada 2018 r. Przy obliczaniu wysokości ekwiwalentu pieniężnego przysługującego za niewykorzystany urlop wypoczynkowy lub dodatkowy za rok 2018 określa się proporcję liczby dni niewykorzystanego urlopu wypoczynkowego lub dodatkowego przysługującego przed dniem 6 listopada 2018 r. oraz od dnia 6 listopada 2018 r.</w:t>
      </w:r>
    </w:p>
    <w:p w:rsidR="00162E72" w:rsidRDefault="00162E72"/>
    <w:sectPr w:rsidR="00162E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5"/>
    <w:rsid w:val="00162E72"/>
    <w:rsid w:val="005B38AE"/>
    <w:rsid w:val="00E528B5"/>
    <w:rsid w:val="00F50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7A35D-A12C-412E-9F40-575A68F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AE"/>
    <w:pPr>
      <w:spacing w:line="259" w:lineRule="auto"/>
      <w:ind w:firstLine="709"/>
    </w:pPr>
    <w:rPr>
      <w:rFonts w:eastAsiaTheme="minorEastA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B38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rzeczenia.nsa.gov.pl/doc/C29DD51364" TargetMode="External"/><Relationship Id="rId4" Type="http://schemas.openxmlformats.org/officeDocument/2006/relationships/hyperlink" Target="http://orzeczenia.nsa.gov.pl/doc/BFAA4527E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2485</Words>
  <Characters>14910</Characters>
  <Application>Microsoft Office Word</Application>
  <DocSecurity>0</DocSecurity>
  <Lines>124</Lines>
  <Paragraphs>34</Paragraphs>
  <ScaleCrop>false</ScaleCrop>
  <Company/>
  <LinksUpToDate>false</LinksUpToDate>
  <CharactersWithSpaces>17361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Stowarzyszenie Emerytów</dc:creator>
  <cp:keywords/>
  <dc:description/>
  <cp:lastModifiedBy>Stowarzyszenie Emerytów</cp:lastModifiedBy>
  <cp:revision>4</cp:revision>
  <dcterms:created xsi:type="dcterms:W3CDTF">2021-02-22T22:38:00Z</dcterms:created>
  <dcterms:modified xsi:type="dcterms:W3CDTF">2021-02-23T20:30:00Z</dcterms:modified>
</cp:coreProperties>
</file>