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E5" w:rsidRDefault="00D1629B">
      <w:pPr>
        <w:pStyle w:val="Standard"/>
        <w:rPr>
          <w:rFonts w:hint="eastAsia"/>
        </w:rPr>
      </w:pPr>
      <w:hyperlink r:id="rId6" w:history="1">
        <w:r>
          <w:t>https://stat.gov.pl/sygnalne/komunikaty-i-obwieszczenia/list</w:t>
        </w:r>
        <w:r>
          <w:t>a-komunikatow-i-obwieszczen/komunikat-w-sprawie-przecietnego-wynagrodzenia-w-gospodarce-narodowej-w-2016-roku,273,4.html</w:t>
        </w:r>
      </w:hyperlink>
      <w:r w:rsidR="00D2379E">
        <w:t xml:space="preserve"> </w:t>
      </w:r>
      <w:bookmarkStart w:id="0" w:name="_GoBack"/>
      <w:bookmarkEnd w:id="0"/>
    </w:p>
    <w:p w:rsidR="00B858E5" w:rsidRDefault="00B858E5">
      <w:pPr>
        <w:pStyle w:val="Standard"/>
        <w:rPr>
          <w:rFonts w:hint="eastAsia"/>
        </w:rPr>
      </w:pPr>
    </w:p>
    <w:p w:rsidR="00B858E5" w:rsidRDefault="00B858E5">
      <w:pPr>
        <w:pStyle w:val="Textbody"/>
        <w:rPr>
          <w:rFonts w:ascii="latoregular, Arial, Tahoma, san" w:hAnsi="latoregular, Arial, Tahoma, san" w:hint="eastAsia"/>
          <w:color w:val="222222"/>
          <w:sz w:val="19"/>
        </w:rPr>
      </w:pPr>
    </w:p>
    <w:p w:rsidR="00B858E5" w:rsidRDefault="00D1629B">
      <w:pPr>
        <w:pStyle w:val="Textbody"/>
        <w:rPr>
          <w:rFonts w:ascii="latoregular, Arial, Tahoma, san" w:hAnsi="latoregular, Arial, Tahoma, san" w:hint="eastAsia"/>
          <w:color w:val="222222"/>
          <w:sz w:val="19"/>
        </w:rPr>
      </w:pPr>
      <w:r>
        <w:rPr>
          <w:rFonts w:ascii="latoregular, Arial, Tahoma, san" w:hAnsi="latoregular, Arial, Tahoma, san"/>
          <w:color w:val="222222"/>
          <w:sz w:val="19"/>
        </w:rPr>
        <w:t>Opublikowane w: M.P.2017.183</w:t>
      </w:r>
    </w:p>
    <w:p w:rsidR="00B858E5" w:rsidRDefault="00B858E5">
      <w:pPr>
        <w:pStyle w:val="Textbody"/>
        <w:spacing w:after="0" w:line="384" w:lineRule="auto"/>
        <w:jc w:val="center"/>
        <w:rPr>
          <w:rFonts w:hint="eastAsia"/>
        </w:rPr>
      </w:pPr>
    </w:p>
    <w:p w:rsidR="00B858E5" w:rsidRDefault="00B858E5">
      <w:pPr>
        <w:pStyle w:val="Textbody"/>
        <w:spacing w:after="0" w:line="384" w:lineRule="auto"/>
        <w:jc w:val="center"/>
        <w:rPr>
          <w:rFonts w:hint="eastAsia"/>
        </w:rPr>
      </w:pPr>
    </w:p>
    <w:p w:rsidR="00B858E5" w:rsidRDefault="00D1629B">
      <w:pPr>
        <w:pStyle w:val="Textbody"/>
        <w:spacing w:after="0" w:line="384" w:lineRule="auto"/>
        <w:jc w:val="center"/>
        <w:rPr>
          <w:rFonts w:hint="eastAsia"/>
        </w:rPr>
      </w:pPr>
      <w:r>
        <w:rPr>
          <w:rStyle w:val="StrongEmphasis"/>
          <w:rFonts w:ascii="latobold, Arial, Tahoma, sans-s" w:hAnsi="latobold, Arial, Tahoma, sans-s"/>
          <w:color w:val="222222"/>
          <w:sz w:val="19"/>
        </w:rPr>
        <w:t>Komunikat</w:t>
      </w:r>
      <w:r>
        <w:rPr>
          <w:rStyle w:val="StrongEmphasis"/>
          <w:rFonts w:ascii="latobold, Arial, Tahoma, sans-s" w:hAnsi="latobold, Arial, Tahoma, sans-s"/>
          <w:b w:val="0"/>
          <w:color w:val="222222"/>
          <w:sz w:val="19"/>
        </w:rPr>
        <w:br/>
      </w:r>
      <w:r>
        <w:rPr>
          <w:rStyle w:val="StrongEmphasis"/>
          <w:rFonts w:ascii="inherit" w:hAnsi="inherit"/>
          <w:b w:val="0"/>
          <w:color w:val="222222"/>
          <w:sz w:val="19"/>
          <w:shd w:val="clear" w:color="auto" w:fill="FFFFFF"/>
        </w:rPr>
        <w:t>Prezesa Głównego Urzędu Statystycznego</w:t>
      </w:r>
      <w:r>
        <w:rPr>
          <w:rStyle w:val="StrongEmphasis"/>
          <w:rFonts w:ascii="latobold, Arial, Tahoma, sans-s" w:hAnsi="latobold, Arial, Tahoma, sans-s"/>
          <w:b w:val="0"/>
          <w:color w:val="222222"/>
          <w:sz w:val="19"/>
          <w:shd w:val="clear" w:color="auto" w:fill="FFFFFF"/>
        </w:rPr>
        <w:br/>
      </w:r>
      <w:r>
        <w:rPr>
          <w:rStyle w:val="StrongEmphasis"/>
          <w:rFonts w:ascii="inherit" w:hAnsi="inherit"/>
          <w:b w:val="0"/>
          <w:color w:val="222222"/>
          <w:sz w:val="19"/>
          <w:shd w:val="clear" w:color="auto" w:fill="FFFFFF"/>
        </w:rPr>
        <w:t>z dnia  9  lutego 2017 r.</w:t>
      </w:r>
    </w:p>
    <w:p w:rsidR="00B858E5" w:rsidRDefault="00D1629B">
      <w:pPr>
        <w:pStyle w:val="Textbody"/>
        <w:spacing w:after="0" w:line="384" w:lineRule="auto"/>
        <w:jc w:val="center"/>
        <w:rPr>
          <w:rFonts w:hint="eastAsia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</w:t>
      </w:r>
    </w:p>
    <w:p w:rsidR="00B858E5" w:rsidRDefault="00D1629B">
      <w:pPr>
        <w:pStyle w:val="Textbody"/>
        <w:spacing w:after="0" w:line="384" w:lineRule="auto"/>
        <w:jc w:val="center"/>
        <w:rPr>
          <w:rFonts w:hint="eastAsia"/>
        </w:rPr>
      </w:pPr>
      <w:r>
        <w:rPr>
          <w:rStyle w:val="StrongEmphasis"/>
          <w:rFonts w:ascii="latobold, Arial, Tahoma, sans-s" w:hAnsi="latobold, Arial, Tahoma, sans-s"/>
          <w:b w:val="0"/>
          <w:color w:val="222222"/>
          <w:sz w:val="19"/>
          <w:shd w:val="clear" w:color="auto" w:fill="FFFFFF"/>
        </w:rPr>
        <w:t>w sprawie przeciętnego wy</w:t>
      </w:r>
      <w:r>
        <w:rPr>
          <w:rStyle w:val="StrongEmphasis"/>
          <w:rFonts w:ascii="latobold, Arial, Tahoma, sans-s" w:hAnsi="latobold, Arial, Tahoma, sans-s"/>
          <w:b w:val="0"/>
          <w:color w:val="222222"/>
          <w:sz w:val="19"/>
          <w:shd w:val="clear" w:color="auto" w:fill="FFFFFF"/>
        </w:rPr>
        <w:t>nagrodzenia w gospodarce narodowej w 2016 r.</w:t>
      </w:r>
    </w:p>
    <w:p w:rsidR="00B858E5" w:rsidRDefault="00B858E5">
      <w:pPr>
        <w:pStyle w:val="Textbody"/>
        <w:rPr>
          <w:rFonts w:hint="eastAsia"/>
          <w:shd w:val="clear" w:color="auto" w:fill="FFFFFF"/>
        </w:rPr>
      </w:pPr>
    </w:p>
    <w:p w:rsidR="00B858E5" w:rsidRDefault="00D1629B">
      <w:pPr>
        <w:pStyle w:val="Textbody"/>
        <w:spacing w:after="0" w:line="384" w:lineRule="auto"/>
        <w:rPr>
          <w:rFonts w:hint="eastAsia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</w:t>
      </w:r>
    </w:p>
    <w:p w:rsidR="00B858E5" w:rsidRDefault="00D1629B">
      <w:pPr>
        <w:pStyle w:val="Textbody"/>
        <w:spacing w:after="0" w:line="384" w:lineRule="auto"/>
        <w:rPr>
          <w:rFonts w:ascii="latoregular, Arial, Tahoma, san" w:hAnsi="latoregular, Arial, Tahoma, san" w:hint="eastAsia"/>
          <w:color w:val="222222"/>
          <w:sz w:val="19"/>
          <w:shd w:val="clear" w:color="auto" w:fill="FFFFFF"/>
        </w:rPr>
      </w:pPr>
      <w:r>
        <w:rPr>
          <w:rFonts w:ascii="latoregular, Arial, Tahoma, san" w:hAnsi="latoregular, Arial, Tahoma, san"/>
          <w:color w:val="222222"/>
          <w:sz w:val="19"/>
          <w:shd w:val="clear" w:color="auto" w:fill="FFFFFF"/>
        </w:rPr>
        <w:t xml:space="preserve">Na podstawie art. 20 pkt 1 lit. a ustawy z dnia 17 grudnia 1998 r. o emeryturach i rentach z Funduszu Ubezpieczeń Społecznych (Dz. U. z 2016 r. poz. 887, 1948, 2036 i 2260 oraz z 2017 r. poz. 2 i 38) ogłasza </w:t>
      </w:r>
      <w:r>
        <w:rPr>
          <w:rFonts w:ascii="latoregular, Arial, Tahoma, san" w:hAnsi="latoregular, Arial, Tahoma, san"/>
          <w:color w:val="222222"/>
          <w:sz w:val="19"/>
          <w:shd w:val="clear" w:color="auto" w:fill="FFFFFF"/>
        </w:rPr>
        <w:t>się, że przeciętne wynagrodzenie w gospodarce narodowej w 2016 r. wyniosło 4047,21 zł.</w:t>
      </w:r>
    </w:p>
    <w:p w:rsidR="00B858E5" w:rsidRDefault="00B858E5">
      <w:pPr>
        <w:pStyle w:val="Standard"/>
        <w:rPr>
          <w:rFonts w:hint="eastAsia"/>
          <w:shd w:val="clear" w:color="auto" w:fill="FFFFFF"/>
        </w:rPr>
      </w:pPr>
    </w:p>
    <w:sectPr w:rsidR="00B858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9B" w:rsidRDefault="00D1629B">
      <w:pPr>
        <w:rPr>
          <w:rFonts w:hint="eastAsia"/>
        </w:rPr>
      </w:pPr>
      <w:r>
        <w:separator/>
      </w:r>
    </w:p>
  </w:endnote>
  <w:endnote w:type="continuationSeparator" w:id="0">
    <w:p w:rsidR="00D1629B" w:rsidRDefault="00D162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atoregular, Arial, Tahoma, san">
    <w:altName w:val="Times New Roman"/>
    <w:charset w:val="00"/>
    <w:family w:val="auto"/>
    <w:pitch w:val="default"/>
  </w:font>
  <w:font w:name="latobold, Arial, Tahoma, sans-s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9B" w:rsidRDefault="00D162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629B" w:rsidRDefault="00D162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58E5"/>
    <w:rsid w:val="00B858E5"/>
    <w:rsid w:val="00D1629B"/>
    <w:rsid w:val="00D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899D-E789-4784-90DD-1D0C5D7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/sygnalne/komunikaty-i-obwieszczenia/lista-komunikatow-i-obwieszczen/komunikat-w-sprawie-przecietnego-wynagrodzenia-w-gospodarce-narodowej-w-2016-roku,273,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2</cp:revision>
  <dcterms:created xsi:type="dcterms:W3CDTF">2017-11-28T22:59:00Z</dcterms:created>
  <dcterms:modified xsi:type="dcterms:W3CDTF">2017-11-28T22:59:00Z</dcterms:modified>
</cp:coreProperties>
</file>